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29D21F" w14:textId="52A23873" w:rsidR="002E436E" w:rsidRPr="00387F4A" w:rsidRDefault="00294D76" w:rsidP="00E64E06">
      <w:pPr>
        <w:widowControl w:val="0"/>
        <w:jc w:val="center"/>
        <w:rPr>
          <w:b/>
          <w:sz w:val="24"/>
          <w:szCs w:val="24"/>
        </w:rPr>
      </w:pPr>
      <w:r>
        <w:rPr>
          <w:b/>
          <w:sz w:val="24"/>
          <w:szCs w:val="24"/>
        </w:rPr>
        <w:t xml:space="preserve">   </w:t>
      </w:r>
      <w:r w:rsidR="00DD4C8A">
        <w:rPr>
          <w:b/>
          <w:sz w:val="24"/>
          <w:szCs w:val="24"/>
        </w:rPr>
        <w:t xml:space="preserve">     </w:t>
      </w:r>
      <w:r w:rsidR="002E436E" w:rsidRPr="00387F4A">
        <w:rPr>
          <w:b/>
          <w:sz w:val="24"/>
          <w:szCs w:val="24"/>
        </w:rPr>
        <w:t>GUVERNUL ROMÂNIEI</w:t>
      </w:r>
    </w:p>
    <w:p w14:paraId="4E6EB83E" w14:textId="77777777" w:rsidR="002E436E" w:rsidRPr="00387F4A" w:rsidRDefault="002E436E" w:rsidP="00E64E06">
      <w:pPr>
        <w:widowControl w:val="0"/>
        <w:ind w:firstLine="660"/>
        <w:jc w:val="center"/>
        <w:rPr>
          <w:b/>
          <w:sz w:val="24"/>
          <w:szCs w:val="24"/>
        </w:rPr>
      </w:pPr>
    </w:p>
    <w:p w14:paraId="089EF938" w14:textId="77777777" w:rsidR="00355C7F" w:rsidRPr="00387F4A" w:rsidRDefault="00533387" w:rsidP="00E64E06">
      <w:pPr>
        <w:widowControl w:val="0"/>
        <w:ind w:firstLine="660"/>
        <w:jc w:val="center"/>
        <w:rPr>
          <w:b/>
          <w:sz w:val="24"/>
          <w:szCs w:val="24"/>
        </w:rPr>
      </w:pPr>
      <w:r w:rsidRPr="00387F4A">
        <w:rPr>
          <w:b/>
          <w:sz w:val="24"/>
          <w:szCs w:val="24"/>
          <w:lang w:val="en-US"/>
        </w:rPr>
        <w:drawing>
          <wp:inline distT="0" distB="0" distL="0" distR="0" wp14:anchorId="491956BE" wp14:editId="652B08CB">
            <wp:extent cx="1036955" cy="110553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36955" cy="1105535"/>
                    </a:xfrm>
                    <a:prstGeom prst="rect">
                      <a:avLst/>
                    </a:prstGeom>
                    <a:noFill/>
                  </pic:spPr>
                </pic:pic>
              </a:graphicData>
            </a:graphic>
          </wp:inline>
        </w:drawing>
      </w:r>
    </w:p>
    <w:p w14:paraId="55CB92E3" w14:textId="77777777" w:rsidR="006C267C" w:rsidRPr="00387F4A" w:rsidRDefault="006C267C" w:rsidP="00E64E06">
      <w:pPr>
        <w:widowControl w:val="0"/>
        <w:jc w:val="center"/>
        <w:rPr>
          <w:b/>
          <w:sz w:val="24"/>
          <w:szCs w:val="24"/>
        </w:rPr>
      </w:pPr>
    </w:p>
    <w:p w14:paraId="7DCEFB7B" w14:textId="77777777" w:rsidR="003023D4" w:rsidRPr="00387F4A" w:rsidRDefault="002E436E" w:rsidP="00E64E06">
      <w:pPr>
        <w:widowControl w:val="0"/>
        <w:jc w:val="center"/>
        <w:rPr>
          <w:b/>
          <w:sz w:val="24"/>
          <w:szCs w:val="24"/>
        </w:rPr>
      </w:pPr>
      <w:r w:rsidRPr="00387F4A">
        <w:rPr>
          <w:b/>
          <w:sz w:val="24"/>
          <w:szCs w:val="24"/>
        </w:rPr>
        <w:t>ORDONANŢĂ</w:t>
      </w:r>
      <w:r w:rsidR="00FB7F30" w:rsidRPr="00387F4A">
        <w:rPr>
          <w:b/>
          <w:sz w:val="24"/>
          <w:szCs w:val="24"/>
        </w:rPr>
        <w:t xml:space="preserve"> DE URGENȚĂ</w:t>
      </w:r>
    </w:p>
    <w:p w14:paraId="3B84D423" w14:textId="7EC6F15B" w:rsidR="003D1A7D" w:rsidRPr="003D1A7D" w:rsidRDefault="00026D37" w:rsidP="003D1A7D">
      <w:pPr>
        <w:widowControl w:val="0"/>
        <w:jc w:val="center"/>
        <w:rPr>
          <w:b/>
          <w:bCs/>
          <w:noProof w:val="0"/>
          <w:sz w:val="24"/>
          <w:szCs w:val="24"/>
        </w:rPr>
      </w:pPr>
      <w:r w:rsidRPr="00387F4A">
        <w:rPr>
          <w:b/>
          <w:bCs/>
          <w:noProof w:val="0"/>
          <w:sz w:val="24"/>
          <w:szCs w:val="24"/>
        </w:rPr>
        <w:t xml:space="preserve">pentru </w:t>
      </w:r>
      <w:r w:rsidR="003F7B5B" w:rsidRPr="00387F4A">
        <w:rPr>
          <w:b/>
          <w:bCs/>
          <w:noProof w:val="0"/>
          <w:sz w:val="24"/>
          <w:szCs w:val="24"/>
        </w:rPr>
        <w:t>modificarea</w:t>
      </w:r>
      <w:r w:rsidR="0052292C" w:rsidRPr="00387F4A">
        <w:rPr>
          <w:b/>
          <w:bCs/>
          <w:noProof w:val="0"/>
          <w:sz w:val="24"/>
          <w:szCs w:val="24"/>
        </w:rPr>
        <w:t xml:space="preserve"> </w:t>
      </w:r>
    </w:p>
    <w:p w14:paraId="5DEDD0AD" w14:textId="532A4444" w:rsidR="003D1A7D" w:rsidRPr="003D1A7D" w:rsidRDefault="003D1A7D" w:rsidP="003D1A7D">
      <w:pPr>
        <w:widowControl w:val="0"/>
        <w:jc w:val="center"/>
        <w:rPr>
          <w:b/>
          <w:bCs/>
          <w:noProof w:val="0"/>
          <w:sz w:val="24"/>
          <w:szCs w:val="24"/>
        </w:rPr>
      </w:pPr>
      <w:r w:rsidRPr="003D1A7D">
        <w:rPr>
          <w:b/>
          <w:bCs/>
          <w:noProof w:val="0"/>
          <w:sz w:val="24"/>
          <w:szCs w:val="24"/>
        </w:rPr>
        <w:t>O</w:t>
      </w:r>
      <w:r>
        <w:rPr>
          <w:b/>
          <w:bCs/>
          <w:noProof w:val="0"/>
          <w:sz w:val="24"/>
          <w:szCs w:val="24"/>
        </w:rPr>
        <w:t>rdonanț</w:t>
      </w:r>
      <w:r w:rsidR="00674812">
        <w:rPr>
          <w:b/>
          <w:bCs/>
          <w:noProof w:val="0"/>
          <w:sz w:val="24"/>
          <w:szCs w:val="24"/>
        </w:rPr>
        <w:t>ei</w:t>
      </w:r>
      <w:r>
        <w:rPr>
          <w:b/>
          <w:bCs/>
          <w:noProof w:val="0"/>
          <w:sz w:val="24"/>
          <w:szCs w:val="24"/>
        </w:rPr>
        <w:t xml:space="preserve"> de urgență a Guve</w:t>
      </w:r>
      <w:r w:rsidR="00674812">
        <w:rPr>
          <w:b/>
          <w:bCs/>
          <w:noProof w:val="0"/>
          <w:sz w:val="24"/>
          <w:szCs w:val="24"/>
        </w:rPr>
        <w:t>r</w:t>
      </w:r>
      <w:r>
        <w:rPr>
          <w:b/>
          <w:bCs/>
          <w:noProof w:val="0"/>
          <w:sz w:val="24"/>
          <w:szCs w:val="24"/>
        </w:rPr>
        <w:t>nului</w:t>
      </w:r>
      <w:r w:rsidRPr="003D1A7D">
        <w:rPr>
          <w:b/>
          <w:bCs/>
          <w:noProof w:val="0"/>
          <w:sz w:val="24"/>
          <w:szCs w:val="24"/>
        </w:rPr>
        <w:t xml:space="preserve"> nr. 133</w:t>
      </w:r>
      <w:r w:rsidR="00674812">
        <w:rPr>
          <w:b/>
          <w:bCs/>
          <w:noProof w:val="0"/>
          <w:sz w:val="24"/>
          <w:szCs w:val="24"/>
        </w:rPr>
        <w:t>/</w:t>
      </w:r>
      <w:r w:rsidRPr="003D1A7D">
        <w:rPr>
          <w:b/>
          <w:bCs/>
          <w:noProof w:val="0"/>
          <w:sz w:val="24"/>
          <w:szCs w:val="24"/>
        </w:rPr>
        <w:t xml:space="preserve"> 2020</w:t>
      </w:r>
    </w:p>
    <w:p w14:paraId="6300F9AE" w14:textId="66DBC909" w:rsidR="003D1A7D" w:rsidRDefault="003D1A7D" w:rsidP="003D1A7D">
      <w:pPr>
        <w:widowControl w:val="0"/>
        <w:jc w:val="center"/>
        <w:rPr>
          <w:b/>
          <w:bCs/>
          <w:noProof w:val="0"/>
          <w:sz w:val="24"/>
          <w:szCs w:val="24"/>
        </w:rPr>
      </w:pPr>
      <w:bookmarkStart w:id="0" w:name="_Hlk68459896"/>
      <w:r w:rsidRPr="003D1A7D">
        <w:rPr>
          <w:b/>
          <w:bCs/>
          <w:noProof w:val="0"/>
          <w:sz w:val="24"/>
          <w:szCs w:val="24"/>
        </w:rPr>
        <w:t xml:space="preserve">privind unele măsuri pentru sprijinirea categoriilor de elevi cei mai defavorizaţi care beneficiază de sprijin educaţional pe bază de tichete sociale pe suport electronic pentru sprijin educaţional acordate din fonduri externe nerambursabile, precum şi unele măsuri de distribuire </w:t>
      </w:r>
      <w:bookmarkEnd w:id="0"/>
      <w:r w:rsidR="003B7A57">
        <w:rPr>
          <w:b/>
          <w:bCs/>
          <w:noProof w:val="0"/>
          <w:sz w:val="24"/>
          <w:szCs w:val="24"/>
        </w:rPr>
        <w:t>a acestora</w:t>
      </w:r>
    </w:p>
    <w:p w14:paraId="4BA262E4" w14:textId="20CDE2AF" w:rsidR="00AF244B" w:rsidRDefault="00351088" w:rsidP="00351088">
      <w:pPr>
        <w:pStyle w:val="NormalWeb"/>
        <w:jc w:val="both"/>
      </w:pPr>
      <w:r w:rsidRPr="00387F4A">
        <w:t>  </w:t>
      </w:r>
      <w:r w:rsidR="005323A6" w:rsidRPr="005323A6">
        <w:t xml:space="preserve"> </w:t>
      </w:r>
      <w:r w:rsidR="005323A6">
        <w:t>P</w:t>
      </w:r>
      <w:r w:rsidR="005323A6" w:rsidRPr="005323A6">
        <w:t>rin Ordonanţa de urgenţă a Guvernului nr.133/2020 privind unele măsuri pentru sprijinirea categoriilor de elevi cei mai defavorizaţi care beneficiază de sprijin educaţional pe bază de tichete sociale pe suport electronic pentru sprijin educaţional acordate din fonduri externe nerambursabile, precum şi unele măsuri de distribuire a acestora</w:t>
      </w:r>
      <w:r w:rsidR="002F17A8">
        <w:t>, cu modificările ulterioare,</w:t>
      </w:r>
      <w:r w:rsidR="005323A6" w:rsidRPr="005323A6">
        <w:t xml:space="preserve"> s-a avut în vedere implementarea de măsuri care să vizeze, în această perioadă generată de criza COVID-19, una dintre cele mai afectate categorii de persoane, cea a copiilor celor mai dezavantajaţi din învăţământul de stat preşcolar, primar şi gimnazial, fără sprijin material, cu venituri la nivelul veniturilor sociale minime acordate familiei acestora, pentru care sunt necesare, pe de o parte, servicii sociale de sprijin, iar, pe de altă parte, sprijin constând mai ales în asigurarea de materiale şcolare, constând în rechizite şi vestimentaţie necesare frecventării şcolii, pentru a evita manifestarea riscului de sărăcie extremă în rândul populaţiei celei mai expuse riscurilor de orice natură,</w:t>
      </w:r>
    </w:p>
    <w:p w14:paraId="49AD3FF0" w14:textId="23F3070F" w:rsidR="00111F6E" w:rsidRDefault="001219B4" w:rsidP="00351088">
      <w:pPr>
        <w:pStyle w:val="NormalWeb"/>
        <w:jc w:val="both"/>
      </w:pPr>
      <w:r>
        <w:t>d</w:t>
      </w:r>
      <w:r w:rsidR="005323A6" w:rsidRPr="005323A6">
        <w:t xml:space="preserve">eoarece organizațiile partenere </w:t>
      </w:r>
      <w:r w:rsidR="005323A6">
        <w:t>prevăzute</w:t>
      </w:r>
      <w:r w:rsidR="005323A6" w:rsidRPr="005323A6">
        <w:t xml:space="preserve"> în Ordonanț</w:t>
      </w:r>
      <w:r w:rsidR="005323A6">
        <w:t>a</w:t>
      </w:r>
      <w:r w:rsidR="005323A6" w:rsidRPr="005323A6">
        <w:t xml:space="preserve"> de urgență a Guvernului nr. 133/2020</w:t>
      </w:r>
      <w:r w:rsidR="002F17A8">
        <w:t>, cu modificările ulterioare,</w:t>
      </w:r>
      <w:r w:rsidR="005323A6" w:rsidRPr="005323A6">
        <w:t xml:space="preserve"> nu au capacitatea administrativă de </w:t>
      </w:r>
      <w:r w:rsidR="003B7A57">
        <w:t xml:space="preserve">a </w:t>
      </w:r>
      <w:r w:rsidR="005323A6" w:rsidRPr="005323A6">
        <w:t xml:space="preserve">gestiona măsuri multiple simultane, finanţate în cadrul Programului operaţional Ajutorarea </w:t>
      </w:r>
      <w:r w:rsidR="00C541FA">
        <w:t>p</w:t>
      </w:r>
      <w:r w:rsidR="005323A6" w:rsidRPr="005323A6">
        <w:t xml:space="preserve">ersoanelor </w:t>
      </w:r>
      <w:r w:rsidR="00C541FA">
        <w:t>d</w:t>
      </w:r>
      <w:r w:rsidR="005323A6" w:rsidRPr="005323A6">
        <w:t>efavorizate</w:t>
      </w:r>
      <w:r w:rsidR="00C541FA">
        <w:t xml:space="preserve"> (POAD)</w:t>
      </w:r>
      <w:r w:rsidR="005323A6" w:rsidRPr="005323A6">
        <w:t>, se impune modificarea categoriilor de organizații partenere implicate în mecanismul de colectare a datelor din fiecare județ și de distribuire a tichetelor sociale pe suport electronic pentru sprijin educațional de la beneficiar către destinatarii finali,</w:t>
      </w:r>
      <w:r w:rsidR="003B7A57">
        <w:t xml:space="preserve"> </w:t>
      </w:r>
    </w:p>
    <w:p w14:paraId="3D6281D2" w14:textId="09670303" w:rsidR="00E81D5D" w:rsidRDefault="00E81D5D" w:rsidP="00351088">
      <w:pPr>
        <w:pStyle w:val="NormalWeb"/>
        <w:jc w:val="both"/>
      </w:pPr>
      <w:r>
        <w:t xml:space="preserve">deoarece alocarea financiară stabilită în cadrul </w:t>
      </w:r>
      <w:r w:rsidRPr="005323A6">
        <w:t>Ordonanț</w:t>
      </w:r>
      <w:r>
        <w:t>ei</w:t>
      </w:r>
      <w:r w:rsidRPr="005323A6">
        <w:t xml:space="preserve"> de urgență a Guvernului nr. 133/2020</w:t>
      </w:r>
      <w:r>
        <w:t xml:space="preserve"> este insuficientă pentru a oferi sprijin educațional tuturor copiilor care se încadrează în criteriile stabilite, având în vedere creșterea gradului de abandon școlar cauzat de gradul ridicat de nevoie socio-economice ale familiilor copiilor dezavantajați, în contextul epidemiologic al pandemiei SARS-CoV-2, conform datelor actualizate oficiale, </w:t>
      </w:r>
    </w:p>
    <w:p w14:paraId="5E31EE8C" w14:textId="167AC916" w:rsidR="005323A6" w:rsidRDefault="005323A6" w:rsidP="00351088">
      <w:pPr>
        <w:pStyle w:val="NormalWeb"/>
        <w:jc w:val="both"/>
      </w:pPr>
      <w:r w:rsidRPr="005323A6">
        <w:t>este nevoie de o intervenție de urgență, în vederea demarării implementării acestei măsuri la nivel național, având în vedere imposibilitatea implementării acestei măsuri în cadrul anului școlar 2020-2021, pentru anul școlar 2021-2022, pentru a suprapune posibilitatea oferirii de sprijin educațional odată cu începerea anului școlar sau în prima parte a acestuia, pentru ca măsura să își atingă obiectivul, respectiv reducerea abandonului școlar, care a devenit deosebit de semnificativ în contextul socio-economic generat de pandemia SARS-CoV-2,</w:t>
      </w:r>
    </w:p>
    <w:p w14:paraId="4BACCF3B" w14:textId="24DD36F8" w:rsidR="00351088" w:rsidRPr="00387F4A" w:rsidRDefault="00351088" w:rsidP="00351088">
      <w:pPr>
        <w:pStyle w:val="NormalWeb"/>
        <w:jc w:val="both"/>
      </w:pPr>
      <w:r w:rsidRPr="00387F4A">
        <w:t xml:space="preserve">neadoptarea </w:t>
      </w:r>
      <w:r w:rsidR="005323A6">
        <w:t>modificărilor și completărilor propuse</w:t>
      </w:r>
      <w:r w:rsidRPr="00387F4A">
        <w:t xml:space="preserve"> determină imposibilitatea acordării în cadrul Programului operaţional </w:t>
      </w:r>
      <w:r w:rsidR="00E30BA7">
        <w:t xml:space="preserve">Ajutorarea </w:t>
      </w:r>
      <w:r w:rsidR="00C541FA">
        <w:t>p</w:t>
      </w:r>
      <w:r w:rsidR="00E30BA7">
        <w:t xml:space="preserve">ersoanelor </w:t>
      </w:r>
      <w:r w:rsidR="00C541FA">
        <w:t>d</w:t>
      </w:r>
      <w:r w:rsidR="00E30BA7">
        <w:t>efavorizate</w:t>
      </w:r>
      <w:r w:rsidRPr="00387F4A">
        <w:t xml:space="preserve"> a unui sprijin financiar pentru </w:t>
      </w:r>
      <w:r w:rsidR="00E30BA7">
        <w:t>copiii cei mai defavorizați,</w:t>
      </w:r>
      <w:r w:rsidRPr="00387F4A">
        <w:t xml:space="preserve"> în contextul pandemiei de COVID-19, </w:t>
      </w:r>
    </w:p>
    <w:p w14:paraId="3F96EB04" w14:textId="3D869094" w:rsidR="00351088" w:rsidRPr="00387F4A" w:rsidRDefault="00351088" w:rsidP="00351088">
      <w:pPr>
        <w:pStyle w:val="NormalWeb"/>
        <w:jc w:val="both"/>
      </w:pPr>
      <w:r w:rsidRPr="00387F4A">
        <w:lastRenderedPageBreak/>
        <w:t xml:space="preserve">întrucât neadoptarea unor măsuri în regim de urgenţă pentru </w:t>
      </w:r>
      <w:r w:rsidR="00E30BA7">
        <w:t>copiii cei mai defavoriza</w:t>
      </w:r>
      <w:r w:rsidR="00674812">
        <w:t>ț</w:t>
      </w:r>
      <w:r w:rsidR="00E30BA7">
        <w:t xml:space="preserve">i </w:t>
      </w:r>
      <w:r w:rsidRPr="00387F4A">
        <w:t xml:space="preserve">ar conduce la blocarea/întârzierea </w:t>
      </w:r>
      <w:r w:rsidR="00E30BA7">
        <w:t>lansării măsurii aferente POAD 2014-2020</w:t>
      </w:r>
      <w:r w:rsidR="00E81D5D">
        <w:t>, precum și imposibilitatea acordării s</w:t>
      </w:r>
      <w:r w:rsidR="00835BF8">
        <w:t>p</w:t>
      </w:r>
      <w:r w:rsidR="00E81D5D">
        <w:t xml:space="preserve">rijinului educațional tuturor copiilor dezavantajați care se încadrează în criteriile stabilite prin prevederile </w:t>
      </w:r>
      <w:r w:rsidR="00E81D5D" w:rsidRPr="005323A6">
        <w:t>Ordonanț</w:t>
      </w:r>
      <w:r w:rsidR="00E81D5D">
        <w:t>ei</w:t>
      </w:r>
      <w:r w:rsidR="00E81D5D" w:rsidRPr="005323A6">
        <w:t xml:space="preserve"> de urgență a Guvernului nr. 133/2020</w:t>
      </w:r>
      <w:r w:rsidR="00E81D5D">
        <w:t xml:space="preserve"> </w:t>
      </w:r>
      <w:r w:rsidRPr="00387F4A">
        <w:t xml:space="preserve"> şi, implicit, la pierderea unor sume considerabile din fondurile europene alocate României, </w:t>
      </w:r>
    </w:p>
    <w:p w14:paraId="37E4C12B" w14:textId="46824780" w:rsidR="00CF4362" w:rsidRDefault="00CF4362" w:rsidP="003B7A57">
      <w:pPr>
        <w:pStyle w:val="NormalWeb"/>
        <w:jc w:val="both"/>
      </w:pPr>
      <w:r>
        <w:t>deoarece î</w:t>
      </w:r>
      <w:r w:rsidR="007C11FC">
        <w:t>n lipsa acestei intervenții, respectiv de modificare a textului actului normativ în cauză, în conformitate cu prevederile Regulamentului (UE) nr. 223/2014 al Parlamentului european și al Consiliului din 11 martie 2014 privind Fondul de ajutor european destinat celor mai defavorizate</w:t>
      </w:r>
      <w:r w:rsidR="005323A6">
        <w:t xml:space="preserve"> persoane</w:t>
      </w:r>
      <w:r w:rsidR="007C11FC">
        <w:t>,</w:t>
      </w:r>
      <w:r w:rsidR="001B793E">
        <w:t xml:space="preserve"> </w:t>
      </w:r>
      <w:r w:rsidR="007C11FC">
        <w:t>cu modificările și completările ulterioare, în sensul introducerii</w:t>
      </w:r>
      <w:r w:rsidR="001B793E">
        <w:t xml:space="preserve"> unui mecanism mai flexibil, care să confirme în timp real datele pe care le pune la dispoziția beneficiarului sistemul de învățământ, </w:t>
      </w:r>
      <w:r>
        <w:t>prin</w:t>
      </w:r>
      <w:r w:rsidR="001B793E">
        <w:t xml:space="preserve"> </w:t>
      </w:r>
      <w:r w:rsidR="001B793E" w:rsidRPr="001B793E">
        <w:t>Sistemul</w:t>
      </w:r>
      <w:r w:rsidR="001B793E">
        <w:t xml:space="preserve"> </w:t>
      </w:r>
      <w:r w:rsidR="001B793E" w:rsidRPr="001B793E">
        <w:t>Informatic Integrat al Învățămâ</w:t>
      </w:r>
      <w:r>
        <w:t>ntului din România (S.I.I.I.R), este dificil de colectat grupul</w:t>
      </w:r>
      <w:r w:rsidR="001B793E">
        <w:t xml:space="preserve"> țintă </w:t>
      </w:r>
      <w:r>
        <w:t>eligibil,</w:t>
      </w:r>
    </w:p>
    <w:p w14:paraId="6A5E92EC" w14:textId="345C87B1" w:rsidR="000F7274" w:rsidRPr="00387F4A" w:rsidRDefault="00A41C62" w:rsidP="00DD4C8A">
      <w:pPr>
        <w:pStyle w:val="NormalWeb"/>
        <w:spacing w:before="0" w:beforeAutospacing="0" w:after="0" w:afterAutospacing="0"/>
        <w:jc w:val="both"/>
      </w:pPr>
      <w:r w:rsidRPr="00387F4A">
        <w:t>având în vedere că elementele mai sus menţionate vizează interesul public şi strategic, sunt o prioritate a Programului de guvernare şi constituie o situaţie extraordinară, a cărei reglementare nu poate fi amânată, se impune adoptarea de măsuri imediate pe calea ordonanţei de urgenţă.</w:t>
      </w:r>
    </w:p>
    <w:p w14:paraId="6D81607C" w14:textId="5CCE6B10" w:rsidR="00865B95" w:rsidRPr="00387F4A" w:rsidRDefault="000F7274" w:rsidP="00DD4C8A">
      <w:pPr>
        <w:widowControl w:val="0"/>
        <w:spacing w:before="120" w:after="120"/>
        <w:ind w:firstLine="720"/>
        <w:jc w:val="both"/>
        <w:rPr>
          <w:sz w:val="24"/>
          <w:szCs w:val="24"/>
        </w:rPr>
      </w:pPr>
      <w:r w:rsidRPr="00387F4A">
        <w:rPr>
          <w:sz w:val="24"/>
          <w:szCs w:val="24"/>
        </w:rPr>
        <w:t>În temeiul art. 115 alin. (4) din Constituţia României, republicată,</w:t>
      </w:r>
    </w:p>
    <w:p w14:paraId="44420E00" w14:textId="77777777" w:rsidR="005323A6" w:rsidRDefault="002E436E" w:rsidP="00E64E06">
      <w:pPr>
        <w:widowControl w:val="0"/>
        <w:spacing w:before="120" w:after="120"/>
        <w:ind w:firstLine="720"/>
        <w:jc w:val="both"/>
        <w:rPr>
          <w:b/>
          <w:sz w:val="24"/>
          <w:szCs w:val="24"/>
        </w:rPr>
      </w:pPr>
      <w:r w:rsidRPr="00387F4A">
        <w:rPr>
          <w:b/>
          <w:sz w:val="24"/>
          <w:szCs w:val="24"/>
        </w:rPr>
        <w:t>GUVERNUL ROMÂNIEI adoptă prezenta ordonanţă</w:t>
      </w:r>
      <w:r w:rsidR="000F7274" w:rsidRPr="00387F4A">
        <w:rPr>
          <w:b/>
          <w:sz w:val="24"/>
          <w:szCs w:val="24"/>
        </w:rPr>
        <w:t xml:space="preserve"> de urgență</w:t>
      </w:r>
      <w:r w:rsidR="005323A6">
        <w:rPr>
          <w:b/>
          <w:sz w:val="24"/>
          <w:szCs w:val="24"/>
        </w:rPr>
        <w:t>:</w:t>
      </w:r>
    </w:p>
    <w:p w14:paraId="798EEFD1" w14:textId="75EE35E0" w:rsidR="004F4574" w:rsidRPr="00DD4C8A" w:rsidRDefault="001219B4" w:rsidP="00DD4C8A">
      <w:pPr>
        <w:widowControl w:val="0"/>
        <w:spacing w:before="120" w:after="120"/>
        <w:ind w:firstLine="720"/>
        <w:jc w:val="both"/>
        <w:rPr>
          <w:b/>
          <w:bCs/>
          <w:sz w:val="24"/>
          <w:szCs w:val="24"/>
        </w:rPr>
      </w:pPr>
      <w:r>
        <w:rPr>
          <w:b/>
          <w:sz w:val="24"/>
          <w:szCs w:val="24"/>
        </w:rPr>
        <w:t>Art.I.</w:t>
      </w:r>
      <w:r w:rsidR="004F4574">
        <w:rPr>
          <w:b/>
          <w:sz w:val="24"/>
          <w:szCs w:val="24"/>
        </w:rPr>
        <w:t xml:space="preserve"> </w:t>
      </w:r>
      <w:r w:rsidR="004F4574" w:rsidRPr="004F4574">
        <w:rPr>
          <w:b/>
          <w:bCs/>
          <w:sz w:val="24"/>
          <w:szCs w:val="24"/>
        </w:rPr>
        <w:t>Ordonanț</w:t>
      </w:r>
      <w:r w:rsidR="00AC25A2">
        <w:rPr>
          <w:b/>
          <w:bCs/>
          <w:sz w:val="24"/>
          <w:szCs w:val="24"/>
        </w:rPr>
        <w:t>a</w:t>
      </w:r>
      <w:r w:rsidR="004F4574" w:rsidRPr="004F4574">
        <w:rPr>
          <w:b/>
          <w:bCs/>
          <w:sz w:val="24"/>
          <w:szCs w:val="24"/>
        </w:rPr>
        <w:t xml:space="preserve"> de urgență a Guvernului nr. 133/2020 privind unele măsuri pentru sprijinirea categoriilor de elevi cei mai defavorizați care beneficiază de sprijin educațional pe bază de tichete sociale pe suport electronic pentru sprijin educațional acordate din fonduri externe nerambursabile, precum și unele măsuri de distribuire a acestora,</w:t>
      </w:r>
      <w:r w:rsidR="00AF244B">
        <w:rPr>
          <w:b/>
          <w:bCs/>
          <w:sz w:val="24"/>
          <w:szCs w:val="24"/>
        </w:rPr>
        <w:t xml:space="preserve"> </w:t>
      </w:r>
      <w:r w:rsidR="004F4574" w:rsidRPr="004F4574">
        <w:rPr>
          <w:b/>
          <w:bCs/>
          <w:sz w:val="24"/>
          <w:szCs w:val="24"/>
        </w:rPr>
        <w:t xml:space="preserve">publicată în Monitorul Oficial al României, Partea I, nr. 726 din 12 august 2020, </w:t>
      </w:r>
      <w:r w:rsidR="00AC25A2">
        <w:rPr>
          <w:b/>
          <w:bCs/>
          <w:sz w:val="24"/>
          <w:szCs w:val="24"/>
        </w:rPr>
        <w:t xml:space="preserve">se modifică </w:t>
      </w:r>
      <w:r w:rsidR="004F4574" w:rsidRPr="004F4574">
        <w:rPr>
          <w:b/>
          <w:bCs/>
          <w:sz w:val="24"/>
          <w:szCs w:val="24"/>
        </w:rPr>
        <w:t>după cum urmează</w:t>
      </w:r>
      <w:r w:rsidR="002E436E" w:rsidRPr="004F4574">
        <w:rPr>
          <w:b/>
          <w:bCs/>
          <w:sz w:val="24"/>
          <w:szCs w:val="24"/>
        </w:rPr>
        <w:t>:</w:t>
      </w:r>
    </w:p>
    <w:p w14:paraId="73F6107B" w14:textId="03BC3D0E" w:rsidR="004F4574" w:rsidRDefault="00C473BA" w:rsidP="004F4574">
      <w:pPr>
        <w:widowControl w:val="0"/>
        <w:ind w:firstLine="720"/>
        <w:jc w:val="both"/>
        <w:rPr>
          <w:sz w:val="24"/>
          <w:szCs w:val="24"/>
        </w:rPr>
      </w:pPr>
      <w:r>
        <w:rPr>
          <w:b/>
          <w:bCs/>
          <w:sz w:val="24"/>
          <w:szCs w:val="24"/>
        </w:rPr>
        <w:t>1.</w:t>
      </w:r>
      <w:r w:rsidR="004F4574">
        <w:rPr>
          <w:sz w:val="24"/>
          <w:szCs w:val="24"/>
        </w:rPr>
        <w:t xml:space="preserve"> – La </w:t>
      </w:r>
      <w:r w:rsidR="00111F6E">
        <w:rPr>
          <w:sz w:val="24"/>
          <w:szCs w:val="24"/>
        </w:rPr>
        <w:t>a</w:t>
      </w:r>
      <w:r w:rsidR="004F4574">
        <w:rPr>
          <w:sz w:val="24"/>
          <w:szCs w:val="24"/>
        </w:rPr>
        <w:t>rticolul 2, litera e) se modifică și va avea următorul cuprins:</w:t>
      </w:r>
    </w:p>
    <w:p w14:paraId="40BA1E0C" w14:textId="1C51C47D" w:rsidR="004F4574" w:rsidRDefault="004F4574" w:rsidP="004F4574">
      <w:pPr>
        <w:widowControl w:val="0"/>
        <w:ind w:firstLine="720"/>
        <w:jc w:val="both"/>
        <w:rPr>
          <w:sz w:val="24"/>
          <w:szCs w:val="24"/>
        </w:rPr>
      </w:pPr>
    </w:p>
    <w:p w14:paraId="73DDB9C5" w14:textId="01444331" w:rsidR="004F4574" w:rsidRPr="00037461" w:rsidRDefault="00C541FA" w:rsidP="00037461">
      <w:pPr>
        <w:pStyle w:val="NormalWeb"/>
        <w:spacing w:before="0" w:beforeAutospacing="0" w:after="0" w:afterAutospacing="0"/>
        <w:jc w:val="both"/>
      </w:pPr>
      <w:r>
        <w:t>”</w:t>
      </w:r>
      <w:r w:rsidR="004F4574" w:rsidRPr="00037461">
        <w:t>e) organizaţie parteneră – Ministerul Educației, unitățile de învățământ de stat preșcolar, primar și gimnazial, inspectoratele școlare județene și Inspectoratul Școlar al Municipiului București.</w:t>
      </w:r>
      <w:r>
        <w:t>”</w:t>
      </w:r>
    </w:p>
    <w:p w14:paraId="07EBAF54" w14:textId="5126555A" w:rsidR="004F4574" w:rsidRPr="00694809" w:rsidRDefault="004F4574" w:rsidP="004F4574">
      <w:pPr>
        <w:widowControl w:val="0"/>
        <w:ind w:firstLine="720"/>
        <w:jc w:val="both"/>
        <w:rPr>
          <w:sz w:val="24"/>
          <w:szCs w:val="24"/>
        </w:rPr>
      </w:pPr>
    </w:p>
    <w:p w14:paraId="4A9B3C97" w14:textId="677EE334" w:rsidR="002C3836" w:rsidRDefault="001219B4" w:rsidP="002C3836">
      <w:pPr>
        <w:widowControl w:val="0"/>
        <w:ind w:firstLine="720"/>
        <w:jc w:val="both"/>
        <w:rPr>
          <w:sz w:val="24"/>
          <w:szCs w:val="24"/>
        </w:rPr>
      </w:pPr>
      <w:r>
        <w:rPr>
          <w:b/>
          <w:bCs/>
          <w:sz w:val="24"/>
          <w:szCs w:val="24"/>
        </w:rPr>
        <w:t>2.</w:t>
      </w:r>
      <w:r w:rsidR="002C3836">
        <w:rPr>
          <w:sz w:val="24"/>
          <w:szCs w:val="24"/>
        </w:rPr>
        <w:t xml:space="preserve"> – La </w:t>
      </w:r>
      <w:r w:rsidR="00111F6E">
        <w:rPr>
          <w:sz w:val="24"/>
          <w:szCs w:val="24"/>
        </w:rPr>
        <w:t>a</w:t>
      </w:r>
      <w:r w:rsidR="002C3836">
        <w:rPr>
          <w:sz w:val="24"/>
          <w:szCs w:val="24"/>
        </w:rPr>
        <w:t>rticolul 4, alineat</w:t>
      </w:r>
      <w:r>
        <w:rPr>
          <w:sz w:val="24"/>
          <w:szCs w:val="24"/>
        </w:rPr>
        <w:t>ele</w:t>
      </w:r>
      <w:r w:rsidR="002C3836">
        <w:rPr>
          <w:sz w:val="24"/>
          <w:szCs w:val="24"/>
        </w:rPr>
        <w:t xml:space="preserve"> (3)</w:t>
      </w:r>
      <w:r>
        <w:rPr>
          <w:sz w:val="24"/>
          <w:szCs w:val="24"/>
        </w:rPr>
        <w:t xml:space="preserve"> și (4) </w:t>
      </w:r>
      <w:r w:rsidR="002C3836">
        <w:rPr>
          <w:sz w:val="24"/>
          <w:szCs w:val="24"/>
        </w:rPr>
        <w:t xml:space="preserve"> se modifică și v</w:t>
      </w:r>
      <w:r>
        <w:rPr>
          <w:sz w:val="24"/>
          <w:szCs w:val="24"/>
        </w:rPr>
        <w:t>or</w:t>
      </w:r>
      <w:r w:rsidR="002C3836">
        <w:rPr>
          <w:sz w:val="24"/>
          <w:szCs w:val="24"/>
        </w:rPr>
        <w:t xml:space="preserve"> avea următorul cuprins:</w:t>
      </w:r>
    </w:p>
    <w:p w14:paraId="776369BE" w14:textId="46BB39F9" w:rsidR="002C3836" w:rsidRDefault="002C3836" w:rsidP="002C3836">
      <w:pPr>
        <w:widowControl w:val="0"/>
        <w:ind w:firstLine="720"/>
        <w:jc w:val="both"/>
        <w:rPr>
          <w:sz w:val="24"/>
          <w:szCs w:val="24"/>
        </w:rPr>
      </w:pPr>
    </w:p>
    <w:p w14:paraId="3A935666" w14:textId="32D26F2A" w:rsidR="003C6657" w:rsidRPr="009E75E8" w:rsidRDefault="00C541FA" w:rsidP="00C473BA">
      <w:pPr>
        <w:pStyle w:val="NormalWeb"/>
        <w:spacing w:before="0" w:beforeAutospacing="0" w:after="0" w:afterAutospacing="0"/>
        <w:jc w:val="both"/>
      </w:pPr>
      <w:r>
        <w:t>”</w:t>
      </w:r>
      <w:r w:rsidR="003C6657" w:rsidRPr="00CC6779">
        <w:t xml:space="preserve">(3) Organizaţiile partenere ale </w:t>
      </w:r>
      <w:r w:rsidR="00111F6E" w:rsidRPr="00CC6779">
        <w:t>b</w:t>
      </w:r>
      <w:r w:rsidR="003C6657" w:rsidRPr="00CC6779">
        <w:t xml:space="preserve">eneficiarului </w:t>
      </w:r>
      <w:r w:rsidR="00812A14" w:rsidRPr="00CC6779">
        <w:t>stabilite conform art. 2 lit. e)</w:t>
      </w:r>
      <w:r w:rsidR="003C6657" w:rsidRPr="00CC6779">
        <w:t xml:space="preserve"> au următoarele atribuții</w:t>
      </w:r>
      <w:r w:rsidR="00694809" w:rsidRPr="00CC6779">
        <w:t>:</w:t>
      </w:r>
    </w:p>
    <w:p w14:paraId="2E7C5C6A" w14:textId="1230471F" w:rsidR="001219B4" w:rsidRPr="001219B4" w:rsidRDefault="001219B4" w:rsidP="009E75E8">
      <w:pPr>
        <w:jc w:val="both"/>
        <w:rPr>
          <w:sz w:val="24"/>
          <w:szCs w:val="24"/>
        </w:rPr>
      </w:pPr>
      <w:r w:rsidRPr="001219B4">
        <w:rPr>
          <w:sz w:val="24"/>
          <w:szCs w:val="24"/>
        </w:rPr>
        <w:t>a) reprezentanții unităților de învățământ de stat preșcolar, primar și gimnazial identifică și întocmesc listele cu destinatarii finali. Aceștia își asumă datele, introducându-le totodată în sistemul național de indicatori privind educația, prin intermediul Sistemului Informatic Integrat al Învățământului din România (S.I.I.I.R), sub-modulul rezervat indicatorilor S.N.S.E.D.</w:t>
      </w:r>
    </w:p>
    <w:p w14:paraId="131814AA" w14:textId="7CDA0123" w:rsidR="001219B4" w:rsidRPr="001219B4" w:rsidRDefault="001219B4" w:rsidP="009E75E8">
      <w:pPr>
        <w:jc w:val="both"/>
        <w:rPr>
          <w:sz w:val="24"/>
          <w:szCs w:val="24"/>
        </w:rPr>
      </w:pPr>
      <w:r w:rsidRPr="001219B4">
        <w:rPr>
          <w:sz w:val="24"/>
          <w:szCs w:val="24"/>
        </w:rPr>
        <w:t>b) reprezentanții inspectoratelor școlare județene și ai Inspectoratului Școlar al Municipiului București asigură transmiterea informațiilor de la Beneficiar către reprezentanții unităților de învățământ de stat preșcolar, primar și gimnazial, monitorizând procesul de colectare a datelor.</w:t>
      </w:r>
    </w:p>
    <w:p w14:paraId="17ABF2EE" w14:textId="0927C5BD" w:rsidR="003C6657" w:rsidRDefault="001219B4" w:rsidP="009E75E8">
      <w:pPr>
        <w:widowControl w:val="0"/>
        <w:jc w:val="both"/>
        <w:rPr>
          <w:sz w:val="24"/>
          <w:szCs w:val="24"/>
        </w:rPr>
      </w:pPr>
      <w:r w:rsidRPr="001219B4">
        <w:rPr>
          <w:sz w:val="24"/>
          <w:szCs w:val="24"/>
        </w:rPr>
        <w:t>c) reprezentanții inspectoratelor școlare județene și ai Inspectoratului Școlar al Municipiului București asigură distribuția tichetelor sociale pe suport electronic pentru sprijin educaţional unităților de învățământ de stat preșcolar, primar și gimnazial, care le transmi</w:t>
      </w:r>
      <w:r w:rsidR="004A70A9">
        <w:rPr>
          <w:sz w:val="24"/>
          <w:szCs w:val="24"/>
        </w:rPr>
        <w:t>t</w:t>
      </w:r>
      <w:r w:rsidRPr="001219B4">
        <w:rPr>
          <w:sz w:val="24"/>
          <w:szCs w:val="24"/>
        </w:rPr>
        <w:t xml:space="preserve"> beneficiarilor finali.</w:t>
      </w:r>
    </w:p>
    <w:p w14:paraId="4C7FD91E" w14:textId="45C1722B" w:rsidR="001219B4" w:rsidRDefault="001219B4" w:rsidP="009E75E8">
      <w:pPr>
        <w:widowControl w:val="0"/>
        <w:jc w:val="both"/>
        <w:rPr>
          <w:sz w:val="24"/>
          <w:szCs w:val="24"/>
        </w:rPr>
      </w:pPr>
      <w:r w:rsidRPr="001219B4">
        <w:rPr>
          <w:sz w:val="24"/>
          <w:szCs w:val="24"/>
        </w:rPr>
        <w:t>d) Ministerul Educației colaborează cu Ministerul Investițiilor și Proiectelor Europene pentru a asigura o bună comunicare a informațiilor specifice S.N.S.E.D., precum și pentru a asigura distribuirea tichetelor sociale pe suport electronic pentru sprijin educațional.</w:t>
      </w:r>
    </w:p>
    <w:p w14:paraId="4374D2BF" w14:textId="77777777" w:rsidR="00C473BA" w:rsidRDefault="00C473BA" w:rsidP="009E75E8">
      <w:pPr>
        <w:widowControl w:val="0"/>
        <w:jc w:val="both"/>
        <w:rPr>
          <w:sz w:val="24"/>
          <w:szCs w:val="24"/>
        </w:rPr>
      </w:pPr>
    </w:p>
    <w:p w14:paraId="59947F2F" w14:textId="2945A534" w:rsidR="00C473BA" w:rsidRDefault="001219B4" w:rsidP="009E75E8">
      <w:pPr>
        <w:widowControl w:val="0"/>
        <w:jc w:val="both"/>
        <w:rPr>
          <w:sz w:val="24"/>
          <w:szCs w:val="24"/>
        </w:rPr>
      </w:pPr>
      <w:r w:rsidRPr="001219B4">
        <w:t xml:space="preserve"> </w:t>
      </w:r>
      <w:r w:rsidRPr="001219B4">
        <w:rPr>
          <w:sz w:val="24"/>
          <w:szCs w:val="24"/>
        </w:rPr>
        <w:t>(4) În calitate de coordonator al S.N.S.E.D., Ministerul Investițiilor și Proiectelor Europene colaborează cu Ministerul Educației pentru a:</w:t>
      </w:r>
    </w:p>
    <w:p w14:paraId="50CA023B" w14:textId="5CDA5250" w:rsidR="00C473BA" w:rsidRPr="00C473BA" w:rsidRDefault="00C473BA" w:rsidP="009E75E8">
      <w:pPr>
        <w:widowControl w:val="0"/>
        <w:jc w:val="both"/>
        <w:rPr>
          <w:sz w:val="24"/>
          <w:szCs w:val="24"/>
        </w:rPr>
      </w:pPr>
      <w:r w:rsidRPr="00C473BA">
        <w:rPr>
          <w:sz w:val="24"/>
          <w:szCs w:val="24"/>
        </w:rPr>
        <w:t>a)</w:t>
      </w:r>
      <w:r w:rsidR="004F4B66">
        <w:rPr>
          <w:sz w:val="24"/>
          <w:szCs w:val="24"/>
        </w:rPr>
        <w:t xml:space="preserve"> se asigura că se </w:t>
      </w:r>
      <w:r w:rsidRPr="00C473BA">
        <w:rPr>
          <w:sz w:val="24"/>
          <w:szCs w:val="24"/>
        </w:rPr>
        <w:t xml:space="preserve">transmit listele destinatarilor finali colectate pentru S.N.S.E.D. în sistemul național de indicatori privind educația prin intermediul Sistemului Informatic Integrat al Învățământului din România, care vor cuprinde: numele și prenumele destinatarului final, adresa de domiciliu și codul </w:t>
      </w:r>
      <w:r w:rsidRPr="00C473BA">
        <w:rPr>
          <w:sz w:val="24"/>
          <w:szCs w:val="24"/>
        </w:rPr>
        <w:lastRenderedPageBreak/>
        <w:t>numeric personal ale acestora și ale unui părinte/reprezentant legal/tutore și veniturile generate în ultimele 3 luni  înaintea începerii anului școlar.</w:t>
      </w:r>
    </w:p>
    <w:p w14:paraId="01A9021E" w14:textId="3E94BE0D" w:rsidR="00C473BA" w:rsidRPr="00C473BA" w:rsidRDefault="00C473BA" w:rsidP="009E75E8">
      <w:pPr>
        <w:jc w:val="both"/>
        <w:rPr>
          <w:sz w:val="24"/>
          <w:szCs w:val="24"/>
        </w:rPr>
      </w:pPr>
      <w:r w:rsidRPr="00C473BA">
        <w:rPr>
          <w:sz w:val="24"/>
          <w:szCs w:val="24"/>
        </w:rPr>
        <w:t>b) intermedia relația cu inspectoratele școlare județene și Inspectoratul Școlar al Municipiului București, respectiv cu unitățile de învățământ de stat preșcolar, primar și gimnazial, în vederea actualizări</w:t>
      </w:r>
      <w:r>
        <w:rPr>
          <w:sz w:val="24"/>
          <w:szCs w:val="24"/>
        </w:rPr>
        <w:t>i datelor colectate S.N.S.E.D.</w:t>
      </w:r>
      <w:r w:rsidR="00C541FA">
        <w:rPr>
          <w:sz w:val="24"/>
          <w:szCs w:val="24"/>
        </w:rPr>
        <w:t>”</w:t>
      </w:r>
    </w:p>
    <w:p w14:paraId="31E72952" w14:textId="1BBAD054" w:rsidR="005125B2" w:rsidRDefault="005125B2" w:rsidP="003B7A57">
      <w:pPr>
        <w:widowControl w:val="0"/>
        <w:jc w:val="both"/>
        <w:rPr>
          <w:sz w:val="24"/>
          <w:szCs w:val="24"/>
        </w:rPr>
      </w:pPr>
    </w:p>
    <w:p w14:paraId="0C4ADE8D" w14:textId="77B21D77" w:rsidR="000C45F9" w:rsidRDefault="000C45F9" w:rsidP="009E75E8">
      <w:pPr>
        <w:jc w:val="both"/>
        <w:rPr>
          <w:sz w:val="24"/>
          <w:szCs w:val="24"/>
        </w:rPr>
      </w:pPr>
      <w:r>
        <w:rPr>
          <w:b/>
          <w:bCs/>
          <w:sz w:val="24"/>
          <w:szCs w:val="24"/>
        </w:rPr>
        <w:t xml:space="preserve">      </w:t>
      </w:r>
      <w:r w:rsidR="003B7A57">
        <w:rPr>
          <w:b/>
          <w:bCs/>
          <w:sz w:val="24"/>
          <w:szCs w:val="24"/>
        </w:rPr>
        <w:t xml:space="preserve">  </w:t>
      </w:r>
      <w:r>
        <w:rPr>
          <w:b/>
          <w:bCs/>
          <w:sz w:val="24"/>
          <w:szCs w:val="24"/>
        </w:rPr>
        <w:t xml:space="preserve">     </w:t>
      </w:r>
      <w:r w:rsidR="00C473BA">
        <w:rPr>
          <w:b/>
          <w:bCs/>
          <w:sz w:val="24"/>
          <w:szCs w:val="24"/>
        </w:rPr>
        <w:t xml:space="preserve">3. </w:t>
      </w:r>
      <w:r>
        <w:rPr>
          <w:b/>
          <w:bCs/>
          <w:sz w:val="24"/>
          <w:szCs w:val="24"/>
        </w:rPr>
        <w:t xml:space="preserve"> </w:t>
      </w:r>
      <w:r>
        <w:rPr>
          <w:sz w:val="24"/>
          <w:szCs w:val="24"/>
        </w:rPr>
        <w:t xml:space="preserve">– La </w:t>
      </w:r>
      <w:r w:rsidR="00111F6E">
        <w:rPr>
          <w:sz w:val="24"/>
          <w:szCs w:val="24"/>
        </w:rPr>
        <w:t>a</w:t>
      </w:r>
      <w:r>
        <w:rPr>
          <w:sz w:val="24"/>
          <w:szCs w:val="24"/>
        </w:rPr>
        <w:t>rticolul 4, alineat</w:t>
      </w:r>
      <w:r w:rsidR="00C473BA">
        <w:rPr>
          <w:sz w:val="24"/>
          <w:szCs w:val="24"/>
        </w:rPr>
        <w:t>ele</w:t>
      </w:r>
      <w:r>
        <w:rPr>
          <w:sz w:val="24"/>
          <w:szCs w:val="24"/>
        </w:rPr>
        <w:t xml:space="preserve"> (5)</w:t>
      </w:r>
      <w:r w:rsidR="00C473BA">
        <w:rPr>
          <w:sz w:val="24"/>
          <w:szCs w:val="24"/>
        </w:rPr>
        <w:t>-</w:t>
      </w:r>
      <w:r>
        <w:rPr>
          <w:sz w:val="24"/>
          <w:szCs w:val="24"/>
        </w:rPr>
        <w:t xml:space="preserve">(7) </w:t>
      </w:r>
      <w:r w:rsidRPr="00A4660C">
        <w:rPr>
          <w:sz w:val="24"/>
          <w:szCs w:val="24"/>
        </w:rPr>
        <w:t>se abrogă</w:t>
      </w:r>
      <w:r>
        <w:rPr>
          <w:sz w:val="24"/>
          <w:szCs w:val="24"/>
        </w:rPr>
        <w:t>.</w:t>
      </w:r>
    </w:p>
    <w:p w14:paraId="6E1E119A" w14:textId="77777777" w:rsidR="005125B2" w:rsidRDefault="005125B2" w:rsidP="000C45F9">
      <w:pPr>
        <w:widowControl w:val="0"/>
        <w:jc w:val="both"/>
        <w:rPr>
          <w:sz w:val="24"/>
          <w:szCs w:val="24"/>
        </w:rPr>
      </w:pPr>
    </w:p>
    <w:p w14:paraId="12962B0C" w14:textId="223CC799" w:rsidR="005125B2" w:rsidRDefault="00E61132" w:rsidP="005125B2">
      <w:pPr>
        <w:widowControl w:val="0"/>
        <w:ind w:firstLine="720"/>
        <w:jc w:val="both"/>
        <w:rPr>
          <w:sz w:val="24"/>
          <w:szCs w:val="24"/>
        </w:rPr>
      </w:pPr>
      <w:r>
        <w:rPr>
          <w:b/>
          <w:bCs/>
          <w:sz w:val="24"/>
          <w:szCs w:val="24"/>
        </w:rPr>
        <w:t xml:space="preserve"> </w:t>
      </w:r>
      <w:r w:rsidR="00C473BA">
        <w:rPr>
          <w:b/>
          <w:bCs/>
          <w:sz w:val="24"/>
          <w:szCs w:val="24"/>
        </w:rPr>
        <w:t>4.</w:t>
      </w:r>
      <w:r w:rsidR="005125B2">
        <w:rPr>
          <w:sz w:val="24"/>
          <w:szCs w:val="24"/>
        </w:rPr>
        <w:t xml:space="preserve">– La </w:t>
      </w:r>
      <w:r w:rsidR="00111F6E">
        <w:rPr>
          <w:sz w:val="24"/>
          <w:szCs w:val="24"/>
        </w:rPr>
        <w:t>a</w:t>
      </w:r>
      <w:r w:rsidR="005125B2">
        <w:rPr>
          <w:sz w:val="24"/>
          <w:szCs w:val="24"/>
        </w:rPr>
        <w:t>rticolul 6, alineat</w:t>
      </w:r>
      <w:r w:rsidR="00111F6E">
        <w:rPr>
          <w:sz w:val="24"/>
          <w:szCs w:val="24"/>
        </w:rPr>
        <w:t>e</w:t>
      </w:r>
      <w:r w:rsidR="00C473BA">
        <w:rPr>
          <w:sz w:val="24"/>
          <w:szCs w:val="24"/>
        </w:rPr>
        <w:t>le</w:t>
      </w:r>
      <w:r w:rsidR="005125B2">
        <w:rPr>
          <w:sz w:val="24"/>
          <w:szCs w:val="24"/>
        </w:rPr>
        <w:t xml:space="preserve"> (6) </w:t>
      </w:r>
      <w:r w:rsidR="00C473BA">
        <w:rPr>
          <w:sz w:val="24"/>
          <w:szCs w:val="24"/>
        </w:rPr>
        <w:t xml:space="preserve"> - (10) </w:t>
      </w:r>
      <w:r w:rsidR="005125B2">
        <w:rPr>
          <w:sz w:val="24"/>
          <w:szCs w:val="24"/>
        </w:rPr>
        <w:t>se modifică și v</w:t>
      </w:r>
      <w:r w:rsidR="00C473BA">
        <w:rPr>
          <w:sz w:val="24"/>
          <w:szCs w:val="24"/>
        </w:rPr>
        <w:t>or</w:t>
      </w:r>
      <w:r w:rsidR="003B7A57">
        <w:rPr>
          <w:sz w:val="24"/>
          <w:szCs w:val="24"/>
        </w:rPr>
        <w:t xml:space="preserve"> </w:t>
      </w:r>
      <w:r w:rsidR="005125B2">
        <w:rPr>
          <w:sz w:val="24"/>
          <w:szCs w:val="24"/>
        </w:rPr>
        <w:t>avea următorul cuprins:</w:t>
      </w:r>
    </w:p>
    <w:p w14:paraId="66E73632" w14:textId="77777777" w:rsidR="0008637E" w:rsidRDefault="0008637E" w:rsidP="0008637E">
      <w:pPr>
        <w:pStyle w:val="NormalWeb"/>
        <w:spacing w:before="0" w:beforeAutospacing="0" w:after="0" w:afterAutospacing="0"/>
        <w:jc w:val="both"/>
        <w:rPr>
          <w:rFonts w:eastAsia="Calibri"/>
          <w:color w:val="FF0000"/>
        </w:rPr>
      </w:pPr>
    </w:p>
    <w:p w14:paraId="70A86CCF" w14:textId="01EC4612" w:rsidR="00C473BA" w:rsidRPr="00037461" w:rsidRDefault="0008637E" w:rsidP="00C473BA">
      <w:pPr>
        <w:pStyle w:val="NormalWeb"/>
        <w:spacing w:before="0" w:beforeAutospacing="0" w:after="0" w:afterAutospacing="0"/>
        <w:jc w:val="both"/>
      </w:pPr>
      <w:r w:rsidRPr="005125B2">
        <w:rPr>
          <w:rFonts w:eastAsia="Calibri"/>
          <w:color w:val="FF0000"/>
        </w:rPr>
        <w:t xml:space="preserve"> </w:t>
      </w:r>
      <w:r w:rsidR="00C541FA" w:rsidRPr="00481790">
        <w:rPr>
          <w:rFonts w:eastAsia="Calibri"/>
        </w:rPr>
        <w:t>”</w:t>
      </w:r>
      <w:r w:rsidR="005125B2" w:rsidRPr="00037461">
        <w:rPr>
          <w:rFonts w:eastAsia="Calibri"/>
        </w:rPr>
        <w:t>(6) Beneficiarul asigură distribuirea tichetelor sociale pe suport electronic pentru sprijin educațional de la unitatea emitentă către inspectoratele școlare și Inspectoratul școlar al Municipiului București, conform listelor cu destinatarii finali colectate pentru S.N.S.E.D. în sistemul național de indicatori privind educația, prin intermediul Sistemului Informatic Integrat al Învățământului din România și transmise de către Ministerul Educației.</w:t>
      </w:r>
    </w:p>
    <w:p w14:paraId="6631E75B" w14:textId="474FAE12" w:rsidR="005125B2" w:rsidRPr="005125B2" w:rsidRDefault="00C473BA" w:rsidP="00C473BA">
      <w:pPr>
        <w:pStyle w:val="NormalWeb"/>
        <w:spacing w:before="0" w:beforeAutospacing="0" w:after="0" w:afterAutospacing="0"/>
        <w:jc w:val="both"/>
        <w:rPr>
          <w:color w:val="FF0000"/>
        </w:rPr>
      </w:pPr>
      <w:r w:rsidRPr="00C473BA">
        <w:t xml:space="preserve"> (7) Inspectoratele școlare și Inspectoratul școlar al Municipiului București distribuie tichetele sociale pe suport electronic pentru sprijin educațional către unitățile de învățământ de stat preșcolar, primar și gimnaziale de pe raza teritorială unde își au domiciliul sau reședința destinatarii finali, împreună cu informațiile necesare privind lista unităților afiliate.</w:t>
      </w:r>
    </w:p>
    <w:p w14:paraId="32B1B322" w14:textId="5FB1AA60" w:rsidR="005125B2" w:rsidRDefault="00C473BA" w:rsidP="00921F69">
      <w:pPr>
        <w:widowControl w:val="0"/>
        <w:jc w:val="both"/>
        <w:rPr>
          <w:sz w:val="24"/>
          <w:szCs w:val="24"/>
        </w:rPr>
      </w:pPr>
      <w:r>
        <w:rPr>
          <w:sz w:val="24"/>
          <w:szCs w:val="24"/>
        </w:rPr>
        <w:t xml:space="preserve"> </w:t>
      </w:r>
      <w:r w:rsidRPr="00C473BA">
        <w:rPr>
          <w:sz w:val="24"/>
          <w:szCs w:val="24"/>
        </w:rPr>
        <w:t>(8) Reprezentanții unităților de învățământ de stat preșcolar, primar și gimnazial transmit destinatarilor finali tichetele sociale pe suport electronic pentru sprijin educațional împreună cu informațiile necesare privind lista unităților afiliate de pe raza teritorială unde aceștia își au domiciliul sau reședința.</w:t>
      </w:r>
    </w:p>
    <w:p w14:paraId="72F4A410" w14:textId="4D923A14" w:rsidR="00C473BA" w:rsidRDefault="00C473BA" w:rsidP="00921F69">
      <w:pPr>
        <w:widowControl w:val="0"/>
        <w:jc w:val="both"/>
        <w:rPr>
          <w:sz w:val="24"/>
          <w:szCs w:val="24"/>
        </w:rPr>
      </w:pPr>
      <w:r>
        <w:rPr>
          <w:sz w:val="24"/>
          <w:szCs w:val="24"/>
        </w:rPr>
        <w:t xml:space="preserve">  </w:t>
      </w:r>
      <w:r w:rsidRPr="00C473BA">
        <w:rPr>
          <w:sz w:val="24"/>
          <w:szCs w:val="24"/>
        </w:rPr>
        <w:t>(9) Pentru destinatarii finali nedeplasabili, reprezentanții unităților de învățământ de stat preșcolar, primar și gimnazial au obligația de a asigura serviciul de livrare a tichetului electronic la domiciliul sau reședința acestora.</w:t>
      </w:r>
    </w:p>
    <w:p w14:paraId="25FE26A1" w14:textId="2223B724" w:rsidR="005125B2" w:rsidRDefault="00C473BA" w:rsidP="00921F69">
      <w:pPr>
        <w:jc w:val="both"/>
        <w:rPr>
          <w:sz w:val="24"/>
          <w:szCs w:val="24"/>
        </w:rPr>
      </w:pPr>
      <w:r w:rsidRPr="00C473BA">
        <w:rPr>
          <w:sz w:val="24"/>
          <w:szCs w:val="24"/>
        </w:rPr>
        <w:t>(10) Procedura specifică de distribuire a tichetelor sociale pe suport electronic pentru sprijin educaţional,</w:t>
      </w:r>
      <w:r w:rsidR="00674C7C">
        <w:rPr>
          <w:sz w:val="24"/>
          <w:szCs w:val="24"/>
        </w:rPr>
        <w:t xml:space="preserve"> </w:t>
      </w:r>
      <w:r w:rsidR="00DA6FAA">
        <w:rPr>
          <w:sz w:val="24"/>
          <w:szCs w:val="24"/>
        </w:rPr>
        <w:t>precum si</w:t>
      </w:r>
      <w:r w:rsidR="00674C7C">
        <w:rPr>
          <w:sz w:val="24"/>
          <w:szCs w:val="24"/>
        </w:rPr>
        <w:t xml:space="preserve"> p</w:t>
      </w:r>
      <w:r w:rsidR="00674C7C" w:rsidRPr="00674C7C">
        <w:rPr>
          <w:sz w:val="24"/>
          <w:szCs w:val="24"/>
        </w:rPr>
        <w:t>rocedura specifică</w:t>
      </w:r>
      <w:r w:rsidRPr="00C473BA">
        <w:rPr>
          <w:sz w:val="24"/>
          <w:szCs w:val="24"/>
        </w:rPr>
        <w:t xml:space="preserve"> de returnare </w:t>
      </w:r>
      <w:r w:rsidR="006D470F">
        <w:rPr>
          <w:sz w:val="24"/>
          <w:szCs w:val="24"/>
        </w:rPr>
        <w:t xml:space="preserve">a acestora </w:t>
      </w:r>
      <w:r w:rsidR="00921F69">
        <w:rPr>
          <w:sz w:val="24"/>
          <w:szCs w:val="24"/>
        </w:rPr>
        <w:t xml:space="preserve">către </w:t>
      </w:r>
      <w:r w:rsidR="00111F6E">
        <w:rPr>
          <w:sz w:val="24"/>
          <w:szCs w:val="24"/>
        </w:rPr>
        <w:t>b</w:t>
      </w:r>
      <w:r w:rsidRPr="00C473BA">
        <w:rPr>
          <w:sz w:val="24"/>
          <w:szCs w:val="24"/>
        </w:rPr>
        <w:t>eneficiar</w:t>
      </w:r>
      <w:r w:rsidR="005242A8">
        <w:rPr>
          <w:sz w:val="24"/>
          <w:szCs w:val="24"/>
        </w:rPr>
        <w:t xml:space="preserve"> -</w:t>
      </w:r>
      <w:r w:rsidRPr="00C473BA">
        <w:rPr>
          <w:sz w:val="24"/>
          <w:szCs w:val="24"/>
        </w:rPr>
        <w:t xml:space="preserve"> Ministerul Investițiilor și Proiectelor Europene, a eventualelor sume rămase neutilizate aferente tichetelor sociale pe suport electronic pentru sprijin educaţional, precum şi mecanismul de implementare aferent se aprobă prin ordin comun al ministrului investitiilor si proiectelor europene și ministrului educatiei</w:t>
      </w:r>
      <w:r>
        <w:rPr>
          <w:sz w:val="24"/>
          <w:szCs w:val="24"/>
        </w:rPr>
        <w:t xml:space="preserve">. </w:t>
      </w:r>
      <w:r w:rsidR="00C541FA">
        <w:rPr>
          <w:sz w:val="24"/>
          <w:szCs w:val="24"/>
        </w:rPr>
        <w:t>”</w:t>
      </w:r>
    </w:p>
    <w:p w14:paraId="684DFB35" w14:textId="77777777" w:rsidR="005125B2" w:rsidRDefault="005125B2" w:rsidP="009B269D">
      <w:pPr>
        <w:widowControl w:val="0"/>
        <w:jc w:val="both"/>
        <w:rPr>
          <w:sz w:val="24"/>
          <w:szCs w:val="24"/>
        </w:rPr>
      </w:pPr>
    </w:p>
    <w:p w14:paraId="76C4324F" w14:textId="34EA8FCC" w:rsidR="003E7CFD" w:rsidRDefault="00C473BA" w:rsidP="00DD4C8A">
      <w:pPr>
        <w:widowControl w:val="0"/>
        <w:ind w:firstLine="720"/>
        <w:jc w:val="both"/>
        <w:rPr>
          <w:sz w:val="24"/>
          <w:szCs w:val="24"/>
        </w:rPr>
      </w:pPr>
      <w:r>
        <w:rPr>
          <w:b/>
          <w:bCs/>
          <w:sz w:val="24"/>
          <w:szCs w:val="24"/>
        </w:rPr>
        <w:t>5.</w:t>
      </w:r>
      <w:r w:rsidR="00725019">
        <w:rPr>
          <w:sz w:val="24"/>
          <w:szCs w:val="24"/>
        </w:rPr>
        <w:t xml:space="preserve"> Articolul </w:t>
      </w:r>
      <w:r w:rsidR="003E7CFD">
        <w:rPr>
          <w:sz w:val="24"/>
          <w:szCs w:val="24"/>
        </w:rPr>
        <w:t xml:space="preserve">8 </w:t>
      </w:r>
      <w:r w:rsidR="00725019">
        <w:rPr>
          <w:sz w:val="24"/>
          <w:szCs w:val="24"/>
        </w:rPr>
        <w:t>se modifică și va avea următorul cuprins:</w:t>
      </w:r>
    </w:p>
    <w:p w14:paraId="44360B4B" w14:textId="77777777" w:rsidR="00C541FA" w:rsidRDefault="00C541FA" w:rsidP="00C473BA">
      <w:pPr>
        <w:pStyle w:val="NormalWeb"/>
        <w:spacing w:before="0" w:beforeAutospacing="0" w:after="240" w:afterAutospacing="0"/>
        <w:contextualSpacing/>
        <w:jc w:val="both"/>
      </w:pPr>
      <w:r>
        <w:t>”</w:t>
      </w:r>
      <w:r w:rsidR="005B4A65" w:rsidRPr="005B4A65">
        <w:t>A</w:t>
      </w:r>
      <w:r w:rsidR="00C473BA">
        <w:t>rt</w:t>
      </w:r>
      <w:r w:rsidR="005B4A65" w:rsidRPr="005B4A65">
        <w:t>. 8</w:t>
      </w:r>
      <w:r w:rsidR="00921F69">
        <w:t xml:space="preserve"> </w:t>
      </w:r>
    </w:p>
    <w:p w14:paraId="493387AE" w14:textId="259B51EA" w:rsidR="00840C1D" w:rsidRDefault="003E7CFD" w:rsidP="00DD4C8A">
      <w:pPr>
        <w:pStyle w:val="NormalWeb"/>
        <w:spacing w:before="0" w:beforeAutospacing="0" w:after="240" w:afterAutospacing="0"/>
        <w:contextualSpacing/>
        <w:jc w:val="both"/>
      </w:pPr>
      <w:r w:rsidRPr="00037461">
        <w:t>Constatarea contravenţiilor şi aplicarea sancţiunilor prevăzute la art. 7 se fac de către personalul Ministerului Afacerilor Interne și/sau Ministerul Finanțelor, prin structuri specializate, împuternicite în acest sens</w:t>
      </w:r>
      <w:r w:rsidR="005A2D84" w:rsidRPr="00037461">
        <w:t>.</w:t>
      </w:r>
      <w:r w:rsidR="00C541FA">
        <w:t>”</w:t>
      </w:r>
    </w:p>
    <w:p w14:paraId="147859A5" w14:textId="0992E01B" w:rsidR="00840C1D" w:rsidRDefault="00E61132" w:rsidP="00840C1D">
      <w:pPr>
        <w:widowControl w:val="0"/>
        <w:ind w:firstLine="720"/>
        <w:jc w:val="both"/>
        <w:rPr>
          <w:sz w:val="24"/>
          <w:szCs w:val="24"/>
        </w:rPr>
      </w:pPr>
      <w:r w:rsidRPr="00481790">
        <w:rPr>
          <w:b/>
          <w:bCs/>
          <w:sz w:val="24"/>
          <w:szCs w:val="24"/>
        </w:rPr>
        <w:t>6</w:t>
      </w:r>
      <w:r w:rsidR="00C473BA" w:rsidRPr="00481790">
        <w:rPr>
          <w:b/>
          <w:bCs/>
          <w:sz w:val="24"/>
          <w:szCs w:val="24"/>
        </w:rPr>
        <w:t>.</w:t>
      </w:r>
      <w:r w:rsidR="00481790">
        <w:rPr>
          <w:sz w:val="24"/>
          <w:szCs w:val="24"/>
        </w:rPr>
        <w:t xml:space="preserve"> </w:t>
      </w:r>
      <w:r w:rsidR="00840C1D">
        <w:rPr>
          <w:sz w:val="24"/>
          <w:szCs w:val="24"/>
        </w:rPr>
        <w:t xml:space="preserve"> Articolul 11 se </w:t>
      </w:r>
      <w:r w:rsidR="005A2D84">
        <w:rPr>
          <w:sz w:val="24"/>
          <w:szCs w:val="24"/>
        </w:rPr>
        <w:t>abrogă.</w:t>
      </w:r>
    </w:p>
    <w:p w14:paraId="450413FC" w14:textId="77777777" w:rsidR="005125B2" w:rsidRDefault="005125B2" w:rsidP="00D534A5">
      <w:pPr>
        <w:widowControl w:val="0"/>
        <w:jc w:val="both"/>
        <w:rPr>
          <w:sz w:val="24"/>
          <w:szCs w:val="24"/>
        </w:rPr>
      </w:pPr>
    </w:p>
    <w:p w14:paraId="5D2437CE" w14:textId="7597F832" w:rsidR="003C32A6" w:rsidRDefault="00E61132" w:rsidP="003C32A6">
      <w:pPr>
        <w:widowControl w:val="0"/>
        <w:ind w:firstLine="720"/>
        <w:jc w:val="both"/>
        <w:rPr>
          <w:sz w:val="24"/>
          <w:szCs w:val="24"/>
        </w:rPr>
      </w:pPr>
      <w:r>
        <w:rPr>
          <w:b/>
          <w:bCs/>
          <w:sz w:val="24"/>
          <w:szCs w:val="24"/>
        </w:rPr>
        <w:t>7</w:t>
      </w:r>
      <w:r w:rsidR="00C473BA">
        <w:rPr>
          <w:b/>
          <w:bCs/>
          <w:sz w:val="24"/>
          <w:szCs w:val="24"/>
        </w:rPr>
        <w:t>.</w:t>
      </w:r>
      <w:r w:rsidR="00481790">
        <w:rPr>
          <w:sz w:val="24"/>
          <w:szCs w:val="24"/>
        </w:rPr>
        <w:t xml:space="preserve"> </w:t>
      </w:r>
      <w:r w:rsidR="003C32A6">
        <w:rPr>
          <w:sz w:val="24"/>
          <w:szCs w:val="24"/>
        </w:rPr>
        <w:t>Articolul 12, se modifică și va avea următorul cuprins:</w:t>
      </w:r>
    </w:p>
    <w:p w14:paraId="57D06A04" w14:textId="55928A1B" w:rsidR="00C473BA" w:rsidRDefault="00A46F2F" w:rsidP="00E47F7F">
      <w:pPr>
        <w:widowControl w:val="0"/>
        <w:jc w:val="both"/>
        <w:rPr>
          <w:sz w:val="24"/>
          <w:szCs w:val="24"/>
        </w:rPr>
      </w:pPr>
      <w:r>
        <w:rPr>
          <w:sz w:val="24"/>
          <w:szCs w:val="24"/>
        </w:rPr>
        <w:t>”</w:t>
      </w:r>
      <w:r w:rsidR="00C473BA">
        <w:rPr>
          <w:sz w:val="24"/>
          <w:szCs w:val="24"/>
        </w:rPr>
        <w:t>Art.12</w:t>
      </w:r>
    </w:p>
    <w:p w14:paraId="5A192E24" w14:textId="542FE188" w:rsidR="00C473BA" w:rsidRPr="00C541FA" w:rsidRDefault="00C541FA" w:rsidP="00E47F7F">
      <w:pPr>
        <w:widowControl w:val="0"/>
        <w:jc w:val="both"/>
        <w:rPr>
          <w:sz w:val="24"/>
          <w:szCs w:val="24"/>
        </w:rPr>
      </w:pPr>
      <w:r>
        <w:rPr>
          <w:sz w:val="24"/>
          <w:szCs w:val="24"/>
        </w:rPr>
        <w:t xml:space="preserve">            </w:t>
      </w:r>
      <w:r w:rsidR="00C473BA" w:rsidRPr="00C541FA">
        <w:rPr>
          <w:sz w:val="24"/>
          <w:szCs w:val="24"/>
        </w:rPr>
        <w:t xml:space="preserve">(1) Lista destinatarilor finali pentru anul școlar 2021 -2022 se comunică </w:t>
      </w:r>
      <w:r w:rsidR="00FE7F6A" w:rsidRPr="00C541FA">
        <w:rPr>
          <w:sz w:val="24"/>
          <w:szCs w:val="24"/>
        </w:rPr>
        <w:t xml:space="preserve">de către </w:t>
      </w:r>
      <w:r w:rsidR="00FE7F6A" w:rsidRPr="00E47F7F">
        <w:rPr>
          <w:sz w:val="24"/>
          <w:szCs w:val="24"/>
        </w:rPr>
        <w:t>inspectoratel</w:t>
      </w:r>
      <w:r w:rsidR="0061433D" w:rsidRPr="00E47F7F">
        <w:rPr>
          <w:sz w:val="24"/>
          <w:szCs w:val="24"/>
        </w:rPr>
        <w:t>e</w:t>
      </w:r>
      <w:r w:rsidR="00FE7F6A" w:rsidRPr="00E47F7F">
        <w:rPr>
          <w:sz w:val="24"/>
          <w:szCs w:val="24"/>
        </w:rPr>
        <w:t xml:space="preserve"> școlare către </w:t>
      </w:r>
      <w:r w:rsidR="00FE7F6A" w:rsidRPr="00C541FA">
        <w:rPr>
          <w:sz w:val="24"/>
          <w:szCs w:val="24"/>
        </w:rPr>
        <w:t>Ministerului Educației</w:t>
      </w:r>
      <w:r w:rsidR="00C473BA" w:rsidRPr="00C541FA">
        <w:rPr>
          <w:sz w:val="24"/>
          <w:szCs w:val="24"/>
        </w:rPr>
        <w:t xml:space="preserve"> până la data de 13 septembrie 2021</w:t>
      </w:r>
      <w:r w:rsidR="0077100F">
        <w:rPr>
          <w:sz w:val="24"/>
          <w:szCs w:val="24"/>
        </w:rPr>
        <w:t xml:space="preserve">, </w:t>
      </w:r>
      <w:r w:rsidR="0077100F" w:rsidRPr="0077100F">
        <w:rPr>
          <w:sz w:val="24"/>
          <w:szCs w:val="24"/>
        </w:rPr>
        <w:t>respectiv 13 septembrie 2022, pentru anul școlar 2022-2023</w:t>
      </w:r>
      <w:r w:rsidR="003F779F">
        <w:rPr>
          <w:sz w:val="24"/>
          <w:szCs w:val="24"/>
        </w:rPr>
        <w:t xml:space="preserve">. </w:t>
      </w:r>
    </w:p>
    <w:p w14:paraId="5D495DCE" w14:textId="723BD276" w:rsidR="003C32A6" w:rsidRPr="00F63098" w:rsidRDefault="00C473BA" w:rsidP="003C32A6">
      <w:pPr>
        <w:pStyle w:val="NormalWeb"/>
        <w:spacing w:before="0" w:beforeAutospacing="0" w:after="0" w:afterAutospacing="0"/>
        <w:jc w:val="both"/>
        <w:rPr>
          <w:color w:val="FF0000"/>
          <w:sz w:val="22"/>
          <w:szCs w:val="22"/>
        </w:rPr>
      </w:pPr>
      <w:r w:rsidRPr="00C541FA">
        <w:t>(2</w:t>
      </w:r>
      <w:r w:rsidR="00FE7F6A" w:rsidRPr="00C541FA">
        <w:t>) Ministerul Educației</w:t>
      </w:r>
      <w:r w:rsidRPr="00C541FA">
        <w:t xml:space="preserve"> comunică beneficiarului - Ministerul Investițiilor și Proiectelor Europene listele destinatarilor finali pentru anul școlar 2021 -2022 la nivel de judeţ până la data de 1 octombrie 2021</w:t>
      </w:r>
      <w:r w:rsidR="0077100F">
        <w:t xml:space="preserve">, </w:t>
      </w:r>
      <w:r w:rsidR="0077100F" w:rsidRPr="0077100F">
        <w:t>respectiv 1 octombrie 2022, pentru anul școlar 2022-2023</w:t>
      </w:r>
      <w:r w:rsidR="003F779F">
        <w:t>.</w:t>
      </w:r>
      <w:r w:rsidR="00481790">
        <w:t>”</w:t>
      </w:r>
      <w:r w:rsidR="003F779F">
        <w:t xml:space="preserve"> </w:t>
      </w:r>
    </w:p>
    <w:p w14:paraId="46A532D0" w14:textId="6CD335A3" w:rsidR="002C3836" w:rsidRPr="004F4574" w:rsidRDefault="002C3836" w:rsidP="002C3836">
      <w:pPr>
        <w:widowControl w:val="0"/>
        <w:jc w:val="both"/>
        <w:rPr>
          <w:sz w:val="24"/>
          <w:szCs w:val="24"/>
        </w:rPr>
      </w:pPr>
    </w:p>
    <w:p w14:paraId="6AF0F0E8" w14:textId="229F8453" w:rsidR="00E37D68" w:rsidRPr="009B269D" w:rsidRDefault="00E61132" w:rsidP="00294D76">
      <w:pPr>
        <w:pStyle w:val="NormalWeb"/>
        <w:spacing w:before="0" w:beforeAutospacing="0" w:after="0" w:afterAutospacing="0"/>
        <w:ind w:firstLine="720"/>
        <w:jc w:val="both"/>
        <w:rPr>
          <w:bCs/>
        </w:rPr>
      </w:pPr>
      <w:r>
        <w:rPr>
          <w:b/>
          <w:bCs/>
        </w:rPr>
        <w:t>8</w:t>
      </w:r>
      <w:r w:rsidR="00E37D68" w:rsidRPr="009B269D">
        <w:rPr>
          <w:bCs/>
        </w:rPr>
        <w:t>. Anexa nr.</w:t>
      </w:r>
      <w:r w:rsidR="00921F69" w:rsidRPr="009B269D">
        <w:rPr>
          <w:bCs/>
        </w:rPr>
        <w:t xml:space="preserve"> </w:t>
      </w:r>
      <w:r w:rsidR="00E37D68" w:rsidRPr="009B269D">
        <w:rPr>
          <w:bCs/>
        </w:rPr>
        <w:t xml:space="preserve">2 se modifică și se înlocuiește cu anexa la prezenta ordonanță </w:t>
      </w:r>
      <w:r w:rsidR="00390326" w:rsidRPr="009B269D">
        <w:rPr>
          <w:bCs/>
        </w:rPr>
        <w:t>de urgență.</w:t>
      </w:r>
    </w:p>
    <w:p w14:paraId="6040C3AF" w14:textId="77777777" w:rsidR="00E37D68" w:rsidRPr="009B269D" w:rsidRDefault="00E37D68" w:rsidP="00294D76">
      <w:pPr>
        <w:pStyle w:val="NormalWeb"/>
        <w:spacing w:before="0" w:beforeAutospacing="0" w:after="0" w:afterAutospacing="0"/>
        <w:ind w:firstLine="720"/>
        <w:jc w:val="both"/>
        <w:rPr>
          <w:bCs/>
        </w:rPr>
      </w:pPr>
    </w:p>
    <w:p w14:paraId="4E95D640" w14:textId="77777777" w:rsidR="00DD4C8A" w:rsidRDefault="00DD4C8A" w:rsidP="00294D76">
      <w:pPr>
        <w:pStyle w:val="NormalWeb"/>
        <w:spacing w:before="0" w:beforeAutospacing="0" w:after="0" w:afterAutospacing="0"/>
        <w:ind w:firstLine="720"/>
        <w:jc w:val="both"/>
        <w:rPr>
          <w:b/>
          <w:bCs/>
        </w:rPr>
      </w:pPr>
    </w:p>
    <w:p w14:paraId="65492319" w14:textId="77777777" w:rsidR="00DD4C8A" w:rsidRDefault="00DD4C8A" w:rsidP="00294D76">
      <w:pPr>
        <w:pStyle w:val="NormalWeb"/>
        <w:spacing w:before="0" w:beforeAutospacing="0" w:after="0" w:afterAutospacing="0"/>
        <w:ind w:firstLine="720"/>
        <w:jc w:val="both"/>
        <w:rPr>
          <w:b/>
          <w:bCs/>
        </w:rPr>
      </w:pPr>
    </w:p>
    <w:p w14:paraId="22902911" w14:textId="77777777" w:rsidR="0077100F" w:rsidRDefault="00F475EF" w:rsidP="00294D76">
      <w:pPr>
        <w:pStyle w:val="NormalWeb"/>
        <w:spacing w:before="0" w:beforeAutospacing="0" w:after="0" w:afterAutospacing="0"/>
        <w:ind w:firstLine="720"/>
        <w:jc w:val="both"/>
        <w:rPr>
          <w:bCs/>
        </w:rPr>
      </w:pPr>
      <w:bookmarkStart w:id="1" w:name="_GoBack"/>
      <w:bookmarkEnd w:id="1"/>
      <w:r w:rsidRPr="00E47F7F">
        <w:rPr>
          <w:b/>
          <w:bCs/>
        </w:rPr>
        <w:lastRenderedPageBreak/>
        <w:t xml:space="preserve">Art. </w:t>
      </w:r>
      <w:r w:rsidR="00E37D68" w:rsidRPr="00E47F7F">
        <w:rPr>
          <w:b/>
          <w:bCs/>
        </w:rPr>
        <w:t>II</w:t>
      </w:r>
      <w:r w:rsidR="00E37D68" w:rsidRPr="009B269D">
        <w:rPr>
          <w:bCs/>
        </w:rPr>
        <w:t xml:space="preserve">. </w:t>
      </w:r>
    </w:p>
    <w:p w14:paraId="240FFE76" w14:textId="082627D9" w:rsidR="00E37D68" w:rsidRDefault="003F779F" w:rsidP="00294D76">
      <w:pPr>
        <w:pStyle w:val="NormalWeb"/>
        <w:spacing w:before="0" w:beforeAutospacing="0" w:after="0" w:afterAutospacing="0"/>
        <w:ind w:firstLine="720"/>
        <w:jc w:val="both"/>
        <w:rPr>
          <w:bCs/>
        </w:rPr>
      </w:pPr>
      <w:r>
        <w:rPr>
          <w:bCs/>
        </w:rPr>
        <w:t xml:space="preserve">( </w:t>
      </w:r>
      <w:r w:rsidR="0077100F">
        <w:rPr>
          <w:bCs/>
        </w:rPr>
        <w:t>1</w:t>
      </w:r>
      <w:r>
        <w:rPr>
          <w:bCs/>
        </w:rPr>
        <w:t xml:space="preserve">) </w:t>
      </w:r>
      <w:r w:rsidR="00E37D68" w:rsidRPr="009B269D">
        <w:rPr>
          <w:bCs/>
        </w:rPr>
        <w:t>Ordinul comun al ministrului investitiilor si proiectelor europene și al ministrului educatiei prevăzut la art.</w:t>
      </w:r>
      <w:r w:rsidR="00481790">
        <w:rPr>
          <w:bCs/>
        </w:rPr>
        <w:t xml:space="preserve"> </w:t>
      </w:r>
      <w:r w:rsidR="00E37D68" w:rsidRPr="009B269D">
        <w:rPr>
          <w:bCs/>
        </w:rPr>
        <w:t>6 alin.</w:t>
      </w:r>
      <w:r w:rsidR="00481790">
        <w:rPr>
          <w:bCs/>
        </w:rPr>
        <w:t xml:space="preserve"> </w:t>
      </w:r>
      <w:r w:rsidR="00E37D68" w:rsidRPr="009B269D">
        <w:rPr>
          <w:bCs/>
        </w:rPr>
        <w:t>(10), se aprobă în termen de 60 de zile de la data intrării în vigoare a prezentei ordonanțe</w:t>
      </w:r>
      <w:r w:rsidR="00390326" w:rsidRPr="009B269D">
        <w:rPr>
          <w:bCs/>
        </w:rPr>
        <w:t xml:space="preserve"> de urgență</w:t>
      </w:r>
      <w:r w:rsidR="00E37D68" w:rsidRPr="009B269D">
        <w:rPr>
          <w:bCs/>
        </w:rPr>
        <w:t>.</w:t>
      </w:r>
    </w:p>
    <w:p w14:paraId="16ACAA97" w14:textId="049DEFA0" w:rsidR="0077100F" w:rsidRPr="0077100F" w:rsidRDefault="003F779F" w:rsidP="00294D76">
      <w:pPr>
        <w:pStyle w:val="NormalWeb"/>
        <w:spacing w:before="0" w:beforeAutospacing="0" w:after="0" w:afterAutospacing="0"/>
        <w:ind w:firstLine="720"/>
        <w:jc w:val="both"/>
        <w:rPr>
          <w:bCs/>
        </w:rPr>
      </w:pPr>
      <w:r>
        <w:rPr>
          <w:bCs/>
        </w:rPr>
        <w:t xml:space="preserve">( </w:t>
      </w:r>
      <w:r w:rsidR="0077100F">
        <w:rPr>
          <w:bCs/>
        </w:rPr>
        <w:t>2</w:t>
      </w:r>
      <w:r>
        <w:rPr>
          <w:bCs/>
        </w:rPr>
        <w:t xml:space="preserve">) </w:t>
      </w:r>
      <w:r w:rsidR="0077100F">
        <w:rPr>
          <w:bCs/>
        </w:rPr>
        <w:t xml:space="preserve"> </w:t>
      </w:r>
      <w:r w:rsidR="0077100F" w:rsidRPr="003421E6">
        <w:rPr>
          <w:bCs/>
        </w:rPr>
        <w:t>Raporturile juridice aflate în derulare la data intrării în vigoare a prezentei ordonanțe de urgență se supun legislației în vigoare la data nașterii lor.</w:t>
      </w:r>
    </w:p>
    <w:p w14:paraId="457D38C8" w14:textId="77777777" w:rsidR="00E37D68" w:rsidRPr="003421E6" w:rsidRDefault="00E37D68" w:rsidP="00294D76">
      <w:pPr>
        <w:pStyle w:val="NormalWeb"/>
        <w:spacing w:before="0" w:beforeAutospacing="0" w:after="0" w:afterAutospacing="0"/>
        <w:ind w:firstLine="720"/>
        <w:jc w:val="both"/>
        <w:rPr>
          <w:bCs/>
        </w:rPr>
      </w:pPr>
    </w:p>
    <w:p w14:paraId="1E9FDA85" w14:textId="77777777" w:rsidR="00E37D68" w:rsidRDefault="00E37D68" w:rsidP="00294D76">
      <w:pPr>
        <w:pStyle w:val="NormalWeb"/>
        <w:spacing w:before="0" w:beforeAutospacing="0" w:after="0" w:afterAutospacing="0"/>
        <w:ind w:firstLine="720"/>
        <w:jc w:val="both"/>
        <w:rPr>
          <w:b/>
          <w:bCs/>
        </w:rPr>
      </w:pPr>
    </w:p>
    <w:p w14:paraId="0D962DE2" w14:textId="77777777" w:rsidR="0081764B" w:rsidRPr="0008637E" w:rsidRDefault="0081764B" w:rsidP="005331A1">
      <w:pPr>
        <w:tabs>
          <w:tab w:val="left" w:pos="3817"/>
        </w:tabs>
        <w:jc w:val="center"/>
        <w:rPr>
          <w:sz w:val="24"/>
          <w:szCs w:val="24"/>
        </w:rPr>
      </w:pPr>
    </w:p>
    <w:p w14:paraId="2010ADC4" w14:textId="77777777" w:rsidR="004B25B5" w:rsidRPr="004B25B5" w:rsidRDefault="004B25B5" w:rsidP="004B25B5">
      <w:pPr>
        <w:pStyle w:val="NormalWeb"/>
        <w:spacing w:before="0" w:beforeAutospacing="0" w:after="0" w:afterAutospacing="0"/>
        <w:jc w:val="center"/>
        <w:rPr>
          <w:b/>
          <w:bCs/>
          <w:sz w:val="28"/>
          <w:szCs w:val="28"/>
        </w:rPr>
      </w:pPr>
      <w:r w:rsidRPr="004B25B5">
        <w:rPr>
          <w:b/>
          <w:bCs/>
          <w:sz w:val="28"/>
          <w:szCs w:val="28"/>
        </w:rPr>
        <w:t>PRIM-MINISTRU</w:t>
      </w:r>
    </w:p>
    <w:p w14:paraId="3AE708FA" w14:textId="7253943A" w:rsidR="004B25B5" w:rsidRPr="004B25B5" w:rsidRDefault="004B25B5" w:rsidP="004B25B5">
      <w:pPr>
        <w:pStyle w:val="NormalWeb"/>
        <w:spacing w:before="0" w:beforeAutospacing="0" w:after="0" w:afterAutospacing="0"/>
        <w:rPr>
          <w:b/>
          <w:bCs/>
          <w:sz w:val="28"/>
          <w:szCs w:val="28"/>
        </w:rPr>
      </w:pPr>
      <w:r w:rsidRPr="004B25B5">
        <w:rPr>
          <w:b/>
          <w:bCs/>
          <w:sz w:val="28"/>
          <w:szCs w:val="28"/>
        </w:rPr>
        <w:t xml:space="preserve">                                                     </w:t>
      </w:r>
      <w:r w:rsidR="009755E0">
        <w:rPr>
          <w:b/>
          <w:bCs/>
          <w:sz w:val="28"/>
          <w:szCs w:val="28"/>
        </w:rPr>
        <w:t>Florin-Vasile CÎȚU</w:t>
      </w:r>
    </w:p>
    <w:p w14:paraId="1B273A08" w14:textId="09A70B17" w:rsidR="004B25B5" w:rsidRDefault="004B25B5" w:rsidP="009E75E8">
      <w:pPr>
        <w:pStyle w:val="NormalWeb"/>
        <w:spacing w:before="0" w:beforeAutospacing="0" w:after="0" w:afterAutospacing="0"/>
        <w:rPr>
          <w:b/>
          <w:bCs/>
        </w:rPr>
      </w:pPr>
      <w:r>
        <w:rPr>
          <w:sz w:val="22"/>
          <w:szCs w:val="22"/>
        </w:rPr>
        <w:t xml:space="preserve">                                                                   </w:t>
      </w:r>
      <w:r w:rsidRPr="00DA18F2">
        <w:rPr>
          <w:sz w:val="22"/>
          <w:szCs w:val="22"/>
        </w:rPr>
        <w:t>  </w:t>
      </w:r>
    </w:p>
    <w:p w14:paraId="35E5597F" w14:textId="77777777" w:rsidR="0081764B" w:rsidRPr="004B25B5" w:rsidRDefault="0081764B" w:rsidP="009E75E8">
      <w:pPr>
        <w:pStyle w:val="NormalWeb"/>
        <w:spacing w:before="0" w:beforeAutospacing="0" w:after="0" w:afterAutospacing="0"/>
        <w:rPr>
          <w:b/>
          <w:bCs/>
        </w:rPr>
      </w:pPr>
    </w:p>
    <w:p w14:paraId="7A0F7DC7" w14:textId="3F59441D" w:rsidR="0085608E" w:rsidRPr="004B25B5" w:rsidRDefault="0085608E" w:rsidP="004B25B5">
      <w:pPr>
        <w:tabs>
          <w:tab w:val="left" w:pos="3817"/>
        </w:tabs>
        <w:spacing w:before="120" w:after="120"/>
        <w:jc w:val="center"/>
        <w:rPr>
          <w:b/>
          <w:bCs/>
          <w:sz w:val="24"/>
          <w:szCs w:val="24"/>
        </w:rPr>
      </w:pPr>
    </w:p>
    <w:p w14:paraId="5E96DA16" w14:textId="5C3957C1" w:rsidR="0085608E" w:rsidRDefault="0085608E" w:rsidP="00E64E06">
      <w:pPr>
        <w:tabs>
          <w:tab w:val="left" w:pos="3817"/>
        </w:tabs>
        <w:spacing w:before="120" w:after="120"/>
        <w:jc w:val="center"/>
        <w:rPr>
          <w:b/>
          <w:sz w:val="24"/>
          <w:szCs w:val="24"/>
        </w:rPr>
      </w:pPr>
    </w:p>
    <w:p w14:paraId="4498CE2F" w14:textId="77777777" w:rsidR="006E1643" w:rsidRDefault="006E1643" w:rsidP="00E64E06">
      <w:pPr>
        <w:tabs>
          <w:tab w:val="left" w:pos="3817"/>
        </w:tabs>
        <w:spacing w:before="120" w:after="120"/>
        <w:jc w:val="center"/>
        <w:rPr>
          <w:b/>
          <w:sz w:val="24"/>
          <w:szCs w:val="24"/>
        </w:rPr>
      </w:pPr>
    </w:p>
    <w:p w14:paraId="352AC33B" w14:textId="77777777" w:rsidR="006E1643" w:rsidRDefault="006E1643" w:rsidP="00E64E06">
      <w:pPr>
        <w:tabs>
          <w:tab w:val="left" w:pos="3817"/>
        </w:tabs>
        <w:spacing w:before="120" w:after="120"/>
        <w:jc w:val="center"/>
        <w:rPr>
          <w:b/>
          <w:sz w:val="24"/>
          <w:szCs w:val="24"/>
        </w:rPr>
      </w:pPr>
    </w:p>
    <w:p w14:paraId="44908653" w14:textId="77777777" w:rsidR="006E1643" w:rsidRDefault="006E1643" w:rsidP="00E64E06">
      <w:pPr>
        <w:tabs>
          <w:tab w:val="left" w:pos="3817"/>
        </w:tabs>
        <w:spacing w:before="120" w:after="120"/>
        <w:jc w:val="center"/>
        <w:rPr>
          <w:b/>
          <w:sz w:val="24"/>
          <w:szCs w:val="24"/>
        </w:rPr>
      </w:pPr>
    </w:p>
    <w:p w14:paraId="777DFA76" w14:textId="77777777" w:rsidR="006E1643" w:rsidRDefault="006E1643" w:rsidP="00E64E06">
      <w:pPr>
        <w:tabs>
          <w:tab w:val="left" w:pos="3817"/>
        </w:tabs>
        <w:spacing w:before="120" w:after="120"/>
        <w:jc w:val="center"/>
        <w:rPr>
          <w:b/>
          <w:sz w:val="24"/>
          <w:szCs w:val="24"/>
        </w:rPr>
      </w:pPr>
    </w:p>
    <w:p w14:paraId="36FE78AE" w14:textId="77777777" w:rsidR="006E1643" w:rsidRDefault="006E1643" w:rsidP="00E64E06">
      <w:pPr>
        <w:tabs>
          <w:tab w:val="left" w:pos="3817"/>
        </w:tabs>
        <w:spacing w:before="120" w:after="120"/>
        <w:jc w:val="center"/>
        <w:rPr>
          <w:b/>
          <w:sz w:val="24"/>
          <w:szCs w:val="24"/>
        </w:rPr>
      </w:pPr>
    </w:p>
    <w:p w14:paraId="5B686FC5" w14:textId="77777777" w:rsidR="006E1643" w:rsidRDefault="006E1643" w:rsidP="00E64E06">
      <w:pPr>
        <w:tabs>
          <w:tab w:val="left" w:pos="3817"/>
        </w:tabs>
        <w:spacing w:before="120" w:after="120"/>
        <w:jc w:val="center"/>
        <w:rPr>
          <w:b/>
          <w:sz w:val="24"/>
          <w:szCs w:val="24"/>
        </w:rPr>
      </w:pPr>
    </w:p>
    <w:p w14:paraId="5094BA1F" w14:textId="77777777" w:rsidR="006E1643" w:rsidRDefault="006E1643" w:rsidP="00E64E06">
      <w:pPr>
        <w:tabs>
          <w:tab w:val="left" w:pos="3817"/>
        </w:tabs>
        <w:spacing w:before="120" w:after="120"/>
        <w:jc w:val="center"/>
        <w:rPr>
          <w:b/>
          <w:sz w:val="24"/>
          <w:szCs w:val="24"/>
        </w:rPr>
      </w:pPr>
    </w:p>
    <w:p w14:paraId="74B52421" w14:textId="77777777" w:rsidR="006E1643" w:rsidRDefault="006E1643" w:rsidP="00E64E06">
      <w:pPr>
        <w:tabs>
          <w:tab w:val="left" w:pos="3817"/>
        </w:tabs>
        <w:spacing w:before="120" w:after="120"/>
        <w:jc w:val="center"/>
        <w:rPr>
          <w:b/>
          <w:sz w:val="24"/>
          <w:szCs w:val="24"/>
        </w:rPr>
      </w:pPr>
    </w:p>
    <w:p w14:paraId="64380344" w14:textId="77777777" w:rsidR="006E1643" w:rsidRDefault="006E1643" w:rsidP="00E64E06">
      <w:pPr>
        <w:tabs>
          <w:tab w:val="left" w:pos="3817"/>
        </w:tabs>
        <w:spacing w:before="120" w:after="120"/>
        <w:jc w:val="center"/>
        <w:rPr>
          <w:b/>
          <w:sz w:val="24"/>
          <w:szCs w:val="24"/>
        </w:rPr>
      </w:pPr>
    </w:p>
    <w:p w14:paraId="53E23C84" w14:textId="77777777" w:rsidR="006E1643" w:rsidRDefault="006E1643" w:rsidP="00E64E06">
      <w:pPr>
        <w:tabs>
          <w:tab w:val="left" w:pos="3817"/>
        </w:tabs>
        <w:spacing w:before="120" w:after="120"/>
        <w:jc w:val="center"/>
        <w:rPr>
          <w:b/>
          <w:sz w:val="24"/>
          <w:szCs w:val="24"/>
        </w:rPr>
      </w:pPr>
    </w:p>
    <w:p w14:paraId="2938749D" w14:textId="77777777" w:rsidR="006E1643" w:rsidRDefault="006E1643" w:rsidP="00E64E06">
      <w:pPr>
        <w:tabs>
          <w:tab w:val="left" w:pos="3817"/>
        </w:tabs>
        <w:spacing w:before="120" w:after="120"/>
        <w:jc w:val="center"/>
        <w:rPr>
          <w:b/>
          <w:sz w:val="24"/>
          <w:szCs w:val="24"/>
        </w:rPr>
      </w:pPr>
    </w:p>
    <w:p w14:paraId="75DE6AA5" w14:textId="77777777" w:rsidR="006E1643" w:rsidRDefault="006E1643" w:rsidP="00E64E06">
      <w:pPr>
        <w:tabs>
          <w:tab w:val="left" w:pos="3817"/>
        </w:tabs>
        <w:spacing w:before="120" w:after="120"/>
        <w:jc w:val="center"/>
        <w:rPr>
          <w:b/>
          <w:sz w:val="24"/>
          <w:szCs w:val="24"/>
        </w:rPr>
      </w:pPr>
    </w:p>
    <w:p w14:paraId="70AE444F" w14:textId="77777777" w:rsidR="006E1643" w:rsidRDefault="006E1643" w:rsidP="00E64E06">
      <w:pPr>
        <w:tabs>
          <w:tab w:val="left" w:pos="3817"/>
        </w:tabs>
        <w:spacing w:before="120" w:after="120"/>
        <w:jc w:val="center"/>
        <w:rPr>
          <w:b/>
          <w:sz w:val="24"/>
          <w:szCs w:val="24"/>
        </w:rPr>
      </w:pPr>
    </w:p>
    <w:p w14:paraId="687F7B04" w14:textId="77777777" w:rsidR="006E1643" w:rsidRPr="00387F4A" w:rsidRDefault="006E1643" w:rsidP="00E64E06">
      <w:pPr>
        <w:tabs>
          <w:tab w:val="left" w:pos="3817"/>
        </w:tabs>
        <w:spacing w:before="120" w:after="120"/>
        <w:jc w:val="center"/>
        <w:rPr>
          <w:b/>
          <w:sz w:val="24"/>
          <w:szCs w:val="24"/>
        </w:rPr>
      </w:pPr>
    </w:p>
    <w:sectPr w:rsidR="006E1643" w:rsidRPr="00387F4A" w:rsidSect="00EB6689">
      <w:footerReference w:type="default" r:id="rId10"/>
      <w:pgSz w:w="11907" w:h="16840" w:code="9"/>
      <w:pgMar w:top="900" w:right="1017" w:bottom="851" w:left="1134" w:header="706" w:footer="14"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58FD0D" w16cex:dateUtc="2021-05-26T13: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1BA745D" w16cid:durableId="2458FD0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B9A75B" w14:textId="77777777" w:rsidR="002C4EBE" w:rsidRDefault="002C4EBE" w:rsidP="00C10E43">
      <w:r>
        <w:separator/>
      </w:r>
    </w:p>
  </w:endnote>
  <w:endnote w:type="continuationSeparator" w:id="0">
    <w:p w14:paraId="2A8E2A8C" w14:textId="77777777" w:rsidR="002C4EBE" w:rsidRDefault="002C4EBE" w:rsidP="00C10E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noProof w:val="0"/>
      </w:rPr>
      <w:id w:val="-757590867"/>
      <w:docPartObj>
        <w:docPartGallery w:val="Page Numbers (Bottom of Page)"/>
        <w:docPartUnique/>
      </w:docPartObj>
    </w:sdtPr>
    <w:sdtEndPr>
      <w:rPr>
        <w:noProof/>
      </w:rPr>
    </w:sdtEndPr>
    <w:sdtContent>
      <w:p w14:paraId="6AB85877" w14:textId="2C085FD5" w:rsidR="00A4660C" w:rsidRDefault="00A4660C">
        <w:pPr>
          <w:pStyle w:val="Footer"/>
          <w:jc w:val="right"/>
        </w:pPr>
        <w:r>
          <w:rPr>
            <w:noProof w:val="0"/>
          </w:rPr>
          <w:fldChar w:fldCharType="begin"/>
        </w:r>
        <w:r>
          <w:instrText xml:space="preserve"> PAGE   \* MERGEFORMAT </w:instrText>
        </w:r>
        <w:r>
          <w:rPr>
            <w:noProof w:val="0"/>
          </w:rPr>
          <w:fldChar w:fldCharType="separate"/>
        </w:r>
        <w:r w:rsidR="00DD4C8A">
          <w:t>4</w:t>
        </w:r>
        <w:r>
          <w:fldChar w:fldCharType="end"/>
        </w:r>
      </w:p>
    </w:sdtContent>
  </w:sdt>
  <w:p w14:paraId="3D26B695" w14:textId="77777777" w:rsidR="00A4660C" w:rsidRDefault="00A4660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F398BC" w14:textId="77777777" w:rsidR="002C4EBE" w:rsidRDefault="002C4EBE" w:rsidP="00C10E43">
      <w:r>
        <w:separator/>
      </w:r>
    </w:p>
  </w:footnote>
  <w:footnote w:type="continuationSeparator" w:id="0">
    <w:p w14:paraId="62BFEB47" w14:textId="77777777" w:rsidR="002C4EBE" w:rsidRDefault="002C4EBE" w:rsidP="00C10E4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D4258"/>
    <w:multiLevelType w:val="hybridMultilevel"/>
    <w:tmpl w:val="6FDA7A56"/>
    <w:lvl w:ilvl="0" w:tplc="AEF8E840">
      <w:start w:val="1"/>
      <w:numFmt w:val="decimal"/>
      <w:lvlText w:val="%1."/>
      <w:lvlJc w:val="left"/>
      <w:pPr>
        <w:ind w:left="720" w:hanging="360"/>
      </w:pPr>
      <w:rPr>
        <w:rFonts w:hint="default"/>
        <w:color w:val="00000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54C64EF"/>
    <w:multiLevelType w:val="hybridMultilevel"/>
    <w:tmpl w:val="C4940DB6"/>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6727941"/>
    <w:multiLevelType w:val="hybridMultilevel"/>
    <w:tmpl w:val="10E0BB5A"/>
    <w:lvl w:ilvl="0" w:tplc="04090017">
      <w:start w:val="1"/>
      <w:numFmt w:val="lowerLetter"/>
      <w:lvlText w:val="%1)"/>
      <w:lvlJc w:val="left"/>
      <w:pPr>
        <w:ind w:left="63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B22580"/>
    <w:multiLevelType w:val="hybridMultilevel"/>
    <w:tmpl w:val="ED48A04A"/>
    <w:lvl w:ilvl="0" w:tplc="EBE40C1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F305F4"/>
    <w:multiLevelType w:val="hybridMultilevel"/>
    <w:tmpl w:val="07303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EE35C5D"/>
    <w:multiLevelType w:val="multilevel"/>
    <w:tmpl w:val="447230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nsid w:val="14720AE6"/>
    <w:multiLevelType w:val="hybridMultilevel"/>
    <w:tmpl w:val="74507C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9BF58F3"/>
    <w:multiLevelType w:val="hybridMultilevel"/>
    <w:tmpl w:val="FF04084A"/>
    <w:lvl w:ilvl="0" w:tplc="D11011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AE4411A"/>
    <w:multiLevelType w:val="hybridMultilevel"/>
    <w:tmpl w:val="73B8C0CA"/>
    <w:lvl w:ilvl="0" w:tplc="80B8B900">
      <w:start w:val="1"/>
      <w:numFmt w:val="bullet"/>
      <w:lvlText w:val=""/>
      <w:lvlJc w:val="left"/>
      <w:pPr>
        <w:ind w:left="1380" w:hanging="360"/>
      </w:pPr>
      <w:rPr>
        <w:rFonts w:ascii="Symbol" w:hAnsi="Symbol" w:hint="default"/>
      </w:rPr>
    </w:lvl>
    <w:lvl w:ilvl="1" w:tplc="04180003" w:tentative="1">
      <w:start w:val="1"/>
      <w:numFmt w:val="bullet"/>
      <w:lvlText w:val="o"/>
      <w:lvlJc w:val="left"/>
      <w:pPr>
        <w:ind w:left="2100" w:hanging="360"/>
      </w:pPr>
      <w:rPr>
        <w:rFonts w:ascii="Courier New" w:hAnsi="Courier New" w:cs="Courier New" w:hint="default"/>
      </w:rPr>
    </w:lvl>
    <w:lvl w:ilvl="2" w:tplc="04180005" w:tentative="1">
      <w:start w:val="1"/>
      <w:numFmt w:val="bullet"/>
      <w:lvlText w:val=""/>
      <w:lvlJc w:val="left"/>
      <w:pPr>
        <w:ind w:left="2820" w:hanging="360"/>
      </w:pPr>
      <w:rPr>
        <w:rFonts w:ascii="Wingdings" w:hAnsi="Wingdings" w:hint="default"/>
      </w:rPr>
    </w:lvl>
    <w:lvl w:ilvl="3" w:tplc="04180001" w:tentative="1">
      <w:start w:val="1"/>
      <w:numFmt w:val="bullet"/>
      <w:lvlText w:val=""/>
      <w:lvlJc w:val="left"/>
      <w:pPr>
        <w:ind w:left="3540" w:hanging="360"/>
      </w:pPr>
      <w:rPr>
        <w:rFonts w:ascii="Symbol" w:hAnsi="Symbol" w:hint="default"/>
      </w:rPr>
    </w:lvl>
    <w:lvl w:ilvl="4" w:tplc="04180003" w:tentative="1">
      <w:start w:val="1"/>
      <w:numFmt w:val="bullet"/>
      <w:lvlText w:val="o"/>
      <w:lvlJc w:val="left"/>
      <w:pPr>
        <w:ind w:left="4260" w:hanging="360"/>
      </w:pPr>
      <w:rPr>
        <w:rFonts w:ascii="Courier New" w:hAnsi="Courier New" w:cs="Courier New" w:hint="default"/>
      </w:rPr>
    </w:lvl>
    <w:lvl w:ilvl="5" w:tplc="04180005" w:tentative="1">
      <w:start w:val="1"/>
      <w:numFmt w:val="bullet"/>
      <w:lvlText w:val=""/>
      <w:lvlJc w:val="left"/>
      <w:pPr>
        <w:ind w:left="4980" w:hanging="360"/>
      </w:pPr>
      <w:rPr>
        <w:rFonts w:ascii="Wingdings" w:hAnsi="Wingdings" w:hint="default"/>
      </w:rPr>
    </w:lvl>
    <w:lvl w:ilvl="6" w:tplc="04180001" w:tentative="1">
      <w:start w:val="1"/>
      <w:numFmt w:val="bullet"/>
      <w:lvlText w:val=""/>
      <w:lvlJc w:val="left"/>
      <w:pPr>
        <w:ind w:left="5700" w:hanging="360"/>
      </w:pPr>
      <w:rPr>
        <w:rFonts w:ascii="Symbol" w:hAnsi="Symbol" w:hint="default"/>
      </w:rPr>
    </w:lvl>
    <w:lvl w:ilvl="7" w:tplc="04180003" w:tentative="1">
      <w:start w:val="1"/>
      <w:numFmt w:val="bullet"/>
      <w:lvlText w:val="o"/>
      <w:lvlJc w:val="left"/>
      <w:pPr>
        <w:ind w:left="6420" w:hanging="360"/>
      </w:pPr>
      <w:rPr>
        <w:rFonts w:ascii="Courier New" w:hAnsi="Courier New" w:cs="Courier New" w:hint="default"/>
      </w:rPr>
    </w:lvl>
    <w:lvl w:ilvl="8" w:tplc="04180005" w:tentative="1">
      <w:start w:val="1"/>
      <w:numFmt w:val="bullet"/>
      <w:lvlText w:val=""/>
      <w:lvlJc w:val="left"/>
      <w:pPr>
        <w:ind w:left="7140" w:hanging="360"/>
      </w:pPr>
      <w:rPr>
        <w:rFonts w:ascii="Wingdings" w:hAnsi="Wingdings" w:hint="default"/>
      </w:rPr>
    </w:lvl>
  </w:abstractNum>
  <w:abstractNum w:abstractNumId="9">
    <w:nsid w:val="1CCC78A6"/>
    <w:multiLevelType w:val="hybridMultilevel"/>
    <w:tmpl w:val="B11CFC6E"/>
    <w:lvl w:ilvl="0" w:tplc="A3CC6F20">
      <w:start w:val="1"/>
      <w:numFmt w:val="decimal"/>
      <w:lvlText w:val="%1."/>
      <w:lvlJc w:val="left"/>
      <w:pPr>
        <w:ind w:left="8299"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20980F4F"/>
    <w:multiLevelType w:val="hybridMultilevel"/>
    <w:tmpl w:val="7AFA6D9E"/>
    <w:lvl w:ilvl="0" w:tplc="797E64F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1556290"/>
    <w:multiLevelType w:val="hybridMultilevel"/>
    <w:tmpl w:val="DDE405D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nsid w:val="23FE0979"/>
    <w:multiLevelType w:val="hybridMultilevel"/>
    <w:tmpl w:val="A8C86AA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D61805"/>
    <w:multiLevelType w:val="hybridMultilevel"/>
    <w:tmpl w:val="C5587564"/>
    <w:lvl w:ilvl="0" w:tplc="E2800982">
      <w:start w:val="1"/>
      <w:numFmt w:val="decimal"/>
      <w:lvlText w:val="%1."/>
      <w:lvlJc w:val="right"/>
      <w:pPr>
        <w:ind w:left="720" w:hanging="360"/>
      </w:pPr>
      <w:rPr>
        <w:rFonts w:hint="default"/>
        <w:b/>
        <w:i w:val="0"/>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27F4661E"/>
    <w:multiLevelType w:val="hybridMultilevel"/>
    <w:tmpl w:val="1C2E50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F243BEA"/>
    <w:multiLevelType w:val="hybridMultilevel"/>
    <w:tmpl w:val="5BA43FA0"/>
    <w:lvl w:ilvl="0" w:tplc="0204C94E">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0CF75BF"/>
    <w:multiLevelType w:val="hybridMultilevel"/>
    <w:tmpl w:val="E2A22016"/>
    <w:lvl w:ilvl="0" w:tplc="319C9B1A">
      <w:numFmt w:val="bullet"/>
      <w:lvlText w:val="-"/>
      <w:lvlJc w:val="left"/>
      <w:pPr>
        <w:ind w:left="1695" w:hanging="855"/>
      </w:pPr>
      <w:rPr>
        <w:rFonts w:ascii="Times New Roman" w:eastAsia="Times New Roman" w:hAnsi="Times New Roman" w:cs="Times New Roman" w:hint="default"/>
      </w:rPr>
    </w:lvl>
    <w:lvl w:ilvl="1" w:tplc="04180003" w:tentative="1">
      <w:start w:val="1"/>
      <w:numFmt w:val="bullet"/>
      <w:lvlText w:val="o"/>
      <w:lvlJc w:val="left"/>
      <w:pPr>
        <w:ind w:left="1920" w:hanging="360"/>
      </w:pPr>
      <w:rPr>
        <w:rFonts w:ascii="Courier New" w:hAnsi="Courier New" w:cs="Courier New" w:hint="default"/>
      </w:rPr>
    </w:lvl>
    <w:lvl w:ilvl="2" w:tplc="04180005" w:tentative="1">
      <w:start w:val="1"/>
      <w:numFmt w:val="bullet"/>
      <w:lvlText w:val=""/>
      <w:lvlJc w:val="left"/>
      <w:pPr>
        <w:ind w:left="2640" w:hanging="360"/>
      </w:pPr>
      <w:rPr>
        <w:rFonts w:ascii="Wingdings" w:hAnsi="Wingdings" w:hint="default"/>
      </w:rPr>
    </w:lvl>
    <w:lvl w:ilvl="3" w:tplc="04180001" w:tentative="1">
      <w:start w:val="1"/>
      <w:numFmt w:val="bullet"/>
      <w:lvlText w:val=""/>
      <w:lvlJc w:val="left"/>
      <w:pPr>
        <w:ind w:left="3360" w:hanging="360"/>
      </w:pPr>
      <w:rPr>
        <w:rFonts w:ascii="Symbol" w:hAnsi="Symbol" w:hint="default"/>
      </w:rPr>
    </w:lvl>
    <w:lvl w:ilvl="4" w:tplc="04180003" w:tentative="1">
      <w:start w:val="1"/>
      <w:numFmt w:val="bullet"/>
      <w:lvlText w:val="o"/>
      <w:lvlJc w:val="left"/>
      <w:pPr>
        <w:ind w:left="4080" w:hanging="360"/>
      </w:pPr>
      <w:rPr>
        <w:rFonts w:ascii="Courier New" w:hAnsi="Courier New" w:cs="Courier New" w:hint="default"/>
      </w:rPr>
    </w:lvl>
    <w:lvl w:ilvl="5" w:tplc="04180005" w:tentative="1">
      <w:start w:val="1"/>
      <w:numFmt w:val="bullet"/>
      <w:lvlText w:val=""/>
      <w:lvlJc w:val="left"/>
      <w:pPr>
        <w:ind w:left="4800" w:hanging="360"/>
      </w:pPr>
      <w:rPr>
        <w:rFonts w:ascii="Wingdings" w:hAnsi="Wingdings" w:hint="default"/>
      </w:rPr>
    </w:lvl>
    <w:lvl w:ilvl="6" w:tplc="04180001" w:tentative="1">
      <w:start w:val="1"/>
      <w:numFmt w:val="bullet"/>
      <w:lvlText w:val=""/>
      <w:lvlJc w:val="left"/>
      <w:pPr>
        <w:ind w:left="5520" w:hanging="360"/>
      </w:pPr>
      <w:rPr>
        <w:rFonts w:ascii="Symbol" w:hAnsi="Symbol" w:hint="default"/>
      </w:rPr>
    </w:lvl>
    <w:lvl w:ilvl="7" w:tplc="04180003" w:tentative="1">
      <w:start w:val="1"/>
      <w:numFmt w:val="bullet"/>
      <w:lvlText w:val="o"/>
      <w:lvlJc w:val="left"/>
      <w:pPr>
        <w:ind w:left="6240" w:hanging="360"/>
      </w:pPr>
      <w:rPr>
        <w:rFonts w:ascii="Courier New" w:hAnsi="Courier New" w:cs="Courier New" w:hint="default"/>
      </w:rPr>
    </w:lvl>
    <w:lvl w:ilvl="8" w:tplc="04180005" w:tentative="1">
      <w:start w:val="1"/>
      <w:numFmt w:val="bullet"/>
      <w:lvlText w:val=""/>
      <w:lvlJc w:val="left"/>
      <w:pPr>
        <w:ind w:left="6960" w:hanging="360"/>
      </w:pPr>
      <w:rPr>
        <w:rFonts w:ascii="Wingdings" w:hAnsi="Wingdings" w:hint="default"/>
      </w:rPr>
    </w:lvl>
  </w:abstractNum>
  <w:abstractNum w:abstractNumId="17">
    <w:nsid w:val="4F16345C"/>
    <w:multiLevelType w:val="hybridMultilevel"/>
    <w:tmpl w:val="B804F0B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nsid w:val="60823395"/>
    <w:multiLevelType w:val="hybridMultilevel"/>
    <w:tmpl w:val="0590B242"/>
    <w:lvl w:ilvl="0" w:tplc="DDA229C0">
      <w:start w:val="1"/>
      <w:numFmt w:val="decimal"/>
      <w:lvlText w:val="%1."/>
      <w:lvlJc w:val="left"/>
      <w:pPr>
        <w:ind w:left="780" w:hanging="360"/>
      </w:pPr>
      <w:rPr>
        <w:rFonts w:hint="default"/>
        <w:b/>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9">
    <w:nsid w:val="620061B1"/>
    <w:multiLevelType w:val="hybridMultilevel"/>
    <w:tmpl w:val="E8CA10A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nsid w:val="726027D2"/>
    <w:multiLevelType w:val="hybridMultilevel"/>
    <w:tmpl w:val="BEC89BE2"/>
    <w:lvl w:ilvl="0" w:tplc="95FECD90">
      <w:start w:val="1"/>
      <w:numFmt w:val="decimal"/>
      <w:lvlText w:val="(%1)"/>
      <w:lvlJc w:val="left"/>
      <w:pPr>
        <w:ind w:left="644"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nsid w:val="76B26F47"/>
    <w:multiLevelType w:val="hybridMultilevel"/>
    <w:tmpl w:val="9ED0F97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20"/>
  </w:num>
  <w:num w:numId="8">
    <w:abstractNumId w:val="13"/>
  </w:num>
  <w:num w:numId="9">
    <w:abstractNumId w:val="8"/>
  </w:num>
  <w:num w:numId="10">
    <w:abstractNumId w:val="16"/>
  </w:num>
  <w:num w:numId="11">
    <w:abstractNumId w:val="19"/>
  </w:num>
  <w:num w:numId="12">
    <w:abstractNumId w:val="0"/>
  </w:num>
  <w:num w:numId="13">
    <w:abstractNumId w:val="5"/>
  </w:num>
  <w:num w:numId="14">
    <w:abstractNumId w:val="12"/>
  </w:num>
  <w:num w:numId="15">
    <w:abstractNumId w:val="10"/>
  </w:num>
  <w:num w:numId="16">
    <w:abstractNumId w:val="18"/>
  </w:num>
  <w:num w:numId="17">
    <w:abstractNumId w:val="3"/>
  </w:num>
  <w:num w:numId="18">
    <w:abstractNumId w:val="2"/>
  </w:num>
  <w:num w:numId="19">
    <w:abstractNumId w:val="6"/>
  </w:num>
  <w:num w:numId="20">
    <w:abstractNumId w:val="7"/>
  </w:num>
  <w:num w:numId="21">
    <w:abstractNumId w:val="14"/>
  </w:num>
  <w:num w:numId="22">
    <w:abstractNumId w:val="4"/>
  </w:num>
  <w:num w:numId="23">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436E"/>
    <w:rsid w:val="0000120C"/>
    <w:rsid w:val="000013E7"/>
    <w:rsid w:val="0000244B"/>
    <w:rsid w:val="00002CAE"/>
    <w:rsid w:val="0000304E"/>
    <w:rsid w:val="00003054"/>
    <w:rsid w:val="00003683"/>
    <w:rsid w:val="00003CC8"/>
    <w:rsid w:val="00004083"/>
    <w:rsid w:val="000041CA"/>
    <w:rsid w:val="00004766"/>
    <w:rsid w:val="000052D4"/>
    <w:rsid w:val="00005D33"/>
    <w:rsid w:val="00006780"/>
    <w:rsid w:val="000070D4"/>
    <w:rsid w:val="000074F9"/>
    <w:rsid w:val="0000771A"/>
    <w:rsid w:val="000079E6"/>
    <w:rsid w:val="00007F30"/>
    <w:rsid w:val="00010466"/>
    <w:rsid w:val="00010DF8"/>
    <w:rsid w:val="00011350"/>
    <w:rsid w:val="00011657"/>
    <w:rsid w:val="00011B04"/>
    <w:rsid w:val="00014216"/>
    <w:rsid w:val="000142B6"/>
    <w:rsid w:val="000145C4"/>
    <w:rsid w:val="0001639A"/>
    <w:rsid w:val="000174D7"/>
    <w:rsid w:val="00020F16"/>
    <w:rsid w:val="000215E1"/>
    <w:rsid w:val="00021D01"/>
    <w:rsid w:val="0002243B"/>
    <w:rsid w:val="00022766"/>
    <w:rsid w:val="00022CD4"/>
    <w:rsid w:val="00022DAC"/>
    <w:rsid w:val="00023ECE"/>
    <w:rsid w:val="000243A7"/>
    <w:rsid w:val="0002569E"/>
    <w:rsid w:val="00026D37"/>
    <w:rsid w:val="00030B0F"/>
    <w:rsid w:val="00031571"/>
    <w:rsid w:val="0003158D"/>
    <w:rsid w:val="00033A3D"/>
    <w:rsid w:val="00033C77"/>
    <w:rsid w:val="0003401E"/>
    <w:rsid w:val="0003483E"/>
    <w:rsid w:val="00034869"/>
    <w:rsid w:val="00035663"/>
    <w:rsid w:val="00035AD0"/>
    <w:rsid w:val="00035D7E"/>
    <w:rsid w:val="0003681C"/>
    <w:rsid w:val="00036B35"/>
    <w:rsid w:val="00037461"/>
    <w:rsid w:val="000378CA"/>
    <w:rsid w:val="00037A37"/>
    <w:rsid w:val="00037E46"/>
    <w:rsid w:val="00037FC8"/>
    <w:rsid w:val="000409FB"/>
    <w:rsid w:val="00040AC5"/>
    <w:rsid w:val="00040B53"/>
    <w:rsid w:val="00040C04"/>
    <w:rsid w:val="0004149C"/>
    <w:rsid w:val="00041962"/>
    <w:rsid w:val="00041A2F"/>
    <w:rsid w:val="000421B6"/>
    <w:rsid w:val="0004233E"/>
    <w:rsid w:val="000423EE"/>
    <w:rsid w:val="000425F1"/>
    <w:rsid w:val="000435B5"/>
    <w:rsid w:val="000436C5"/>
    <w:rsid w:val="000438B2"/>
    <w:rsid w:val="00043A0D"/>
    <w:rsid w:val="00044B2F"/>
    <w:rsid w:val="00044CE5"/>
    <w:rsid w:val="00045528"/>
    <w:rsid w:val="000455AA"/>
    <w:rsid w:val="00045962"/>
    <w:rsid w:val="00045FA3"/>
    <w:rsid w:val="000462B2"/>
    <w:rsid w:val="0004679D"/>
    <w:rsid w:val="00046BDA"/>
    <w:rsid w:val="00046D19"/>
    <w:rsid w:val="00047097"/>
    <w:rsid w:val="00051746"/>
    <w:rsid w:val="00052599"/>
    <w:rsid w:val="00052F3D"/>
    <w:rsid w:val="0005319C"/>
    <w:rsid w:val="000538A5"/>
    <w:rsid w:val="0005402E"/>
    <w:rsid w:val="00054568"/>
    <w:rsid w:val="00056742"/>
    <w:rsid w:val="00056826"/>
    <w:rsid w:val="0005769C"/>
    <w:rsid w:val="00057EC2"/>
    <w:rsid w:val="00061AF9"/>
    <w:rsid w:val="00062C63"/>
    <w:rsid w:val="00064106"/>
    <w:rsid w:val="0006447E"/>
    <w:rsid w:val="00064E50"/>
    <w:rsid w:val="000652C9"/>
    <w:rsid w:val="00065AEE"/>
    <w:rsid w:val="00066128"/>
    <w:rsid w:val="0006653C"/>
    <w:rsid w:val="00066667"/>
    <w:rsid w:val="000666F0"/>
    <w:rsid w:val="00066E1F"/>
    <w:rsid w:val="000672D4"/>
    <w:rsid w:val="0007012D"/>
    <w:rsid w:val="000704C2"/>
    <w:rsid w:val="0007094F"/>
    <w:rsid w:val="00070CBB"/>
    <w:rsid w:val="00071599"/>
    <w:rsid w:val="0007265A"/>
    <w:rsid w:val="00072E7D"/>
    <w:rsid w:val="00072F5F"/>
    <w:rsid w:val="0007340C"/>
    <w:rsid w:val="000749ED"/>
    <w:rsid w:val="000754F3"/>
    <w:rsid w:val="0007582A"/>
    <w:rsid w:val="00075A14"/>
    <w:rsid w:val="00076030"/>
    <w:rsid w:val="000767E9"/>
    <w:rsid w:val="00077E28"/>
    <w:rsid w:val="0008121E"/>
    <w:rsid w:val="000812FA"/>
    <w:rsid w:val="00082BF8"/>
    <w:rsid w:val="00083301"/>
    <w:rsid w:val="00083A8D"/>
    <w:rsid w:val="0008424F"/>
    <w:rsid w:val="0008454F"/>
    <w:rsid w:val="00085602"/>
    <w:rsid w:val="000857FE"/>
    <w:rsid w:val="00085981"/>
    <w:rsid w:val="0008637E"/>
    <w:rsid w:val="00090209"/>
    <w:rsid w:val="00090E56"/>
    <w:rsid w:val="000913DC"/>
    <w:rsid w:val="0009144E"/>
    <w:rsid w:val="00091CFE"/>
    <w:rsid w:val="00092053"/>
    <w:rsid w:val="00092C07"/>
    <w:rsid w:val="00092DE2"/>
    <w:rsid w:val="00092EAD"/>
    <w:rsid w:val="000934C8"/>
    <w:rsid w:val="00093E6F"/>
    <w:rsid w:val="0009420C"/>
    <w:rsid w:val="00096D78"/>
    <w:rsid w:val="00097814"/>
    <w:rsid w:val="00097BE8"/>
    <w:rsid w:val="000A0677"/>
    <w:rsid w:val="000A0E32"/>
    <w:rsid w:val="000A0EA1"/>
    <w:rsid w:val="000A0EC9"/>
    <w:rsid w:val="000A1030"/>
    <w:rsid w:val="000A18A0"/>
    <w:rsid w:val="000A2295"/>
    <w:rsid w:val="000A267E"/>
    <w:rsid w:val="000A2E0F"/>
    <w:rsid w:val="000A44B6"/>
    <w:rsid w:val="000A4790"/>
    <w:rsid w:val="000A4BB7"/>
    <w:rsid w:val="000A4E3D"/>
    <w:rsid w:val="000A57C4"/>
    <w:rsid w:val="000A5870"/>
    <w:rsid w:val="000A58A7"/>
    <w:rsid w:val="000A6E81"/>
    <w:rsid w:val="000A70B3"/>
    <w:rsid w:val="000A70E1"/>
    <w:rsid w:val="000A7B82"/>
    <w:rsid w:val="000A7D5C"/>
    <w:rsid w:val="000A7FB3"/>
    <w:rsid w:val="000B02BF"/>
    <w:rsid w:val="000B0D78"/>
    <w:rsid w:val="000B0FA1"/>
    <w:rsid w:val="000B1262"/>
    <w:rsid w:val="000B1C1C"/>
    <w:rsid w:val="000B2264"/>
    <w:rsid w:val="000B2ACE"/>
    <w:rsid w:val="000B2D49"/>
    <w:rsid w:val="000B2D95"/>
    <w:rsid w:val="000B3243"/>
    <w:rsid w:val="000B3CF2"/>
    <w:rsid w:val="000B5BC5"/>
    <w:rsid w:val="000B6151"/>
    <w:rsid w:val="000B6188"/>
    <w:rsid w:val="000C0816"/>
    <w:rsid w:val="000C1BE7"/>
    <w:rsid w:val="000C1FB6"/>
    <w:rsid w:val="000C29C1"/>
    <w:rsid w:val="000C40FF"/>
    <w:rsid w:val="000C45F9"/>
    <w:rsid w:val="000C54B1"/>
    <w:rsid w:val="000C5A17"/>
    <w:rsid w:val="000C5ACC"/>
    <w:rsid w:val="000C6205"/>
    <w:rsid w:val="000C73CB"/>
    <w:rsid w:val="000C7E95"/>
    <w:rsid w:val="000C7FE2"/>
    <w:rsid w:val="000D08EC"/>
    <w:rsid w:val="000D25D3"/>
    <w:rsid w:val="000D37AB"/>
    <w:rsid w:val="000D4775"/>
    <w:rsid w:val="000D4964"/>
    <w:rsid w:val="000D5842"/>
    <w:rsid w:val="000D5C69"/>
    <w:rsid w:val="000D5D5D"/>
    <w:rsid w:val="000D5EE5"/>
    <w:rsid w:val="000D6BDC"/>
    <w:rsid w:val="000D7267"/>
    <w:rsid w:val="000E01A6"/>
    <w:rsid w:val="000E144E"/>
    <w:rsid w:val="000E1F6B"/>
    <w:rsid w:val="000E232B"/>
    <w:rsid w:val="000E257C"/>
    <w:rsid w:val="000E2E69"/>
    <w:rsid w:val="000E37A7"/>
    <w:rsid w:val="000E382F"/>
    <w:rsid w:val="000E3BB6"/>
    <w:rsid w:val="000E5EDA"/>
    <w:rsid w:val="000E6003"/>
    <w:rsid w:val="000E6A33"/>
    <w:rsid w:val="000F1D87"/>
    <w:rsid w:val="000F1EBE"/>
    <w:rsid w:val="000F2B6D"/>
    <w:rsid w:val="000F372E"/>
    <w:rsid w:val="000F3E99"/>
    <w:rsid w:val="000F46FD"/>
    <w:rsid w:val="000F47D2"/>
    <w:rsid w:val="000F4D41"/>
    <w:rsid w:val="000F50D8"/>
    <w:rsid w:val="000F51BB"/>
    <w:rsid w:val="000F61BC"/>
    <w:rsid w:val="000F63BF"/>
    <w:rsid w:val="000F6790"/>
    <w:rsid w:val="000F6D93"/>
    <w:rsid w:val="000F702F"/>
    <w:rsid w:val="000F7274"/>
    <w:rsid w:val="000F7EA3"/>
    <w:rsid w:val="000F7FEF"/>
    <w:rsid w:val="001003C2"/>
    <w:rsid w:val="00100883"/>
    <w:rsid w:val="00100A23"/>
    <w:rsid w:val="00101898"/>
    <w:rsid w:val="00101A6C"/>
    <w:rsid w:val="00101CC1"/>
    <w:rsid w:val="00102B8A"/>
    <w:rsid w:val="001030D4"/>
    <w:rsid w:val="0010328C"/>
    <w:rsid w:val="00103BC6"/>
    <w:rsid w:val="00103E6F"/>
    <w:rsid w:val="00104089"/>
    <w:rsid w:val="0010539F"/>
    <w:rsid w:val="001055EB"/>
    <w:rsid w:val="001057D6"/>
    <w:rsid w:val="001105F1"/>
    <w:rsid w:val="00110C46"/>
    <w:rsid w:val="00111F6E"/>
    <w:rsid w:val="00113FD6"/>
    <w:rsid w:val="001146A0"/>
    <w:rsid w:val="001151D3"/>
    <w:rsid w:val="0011563C"/>
    <w:rsid w:val="0011605C"/>
    <w:rsid w:val="001219B4"/>
    <w:rsid w:val="00121C93"/>
    <w:rsid w:val="00121E9F"/>
    <w:rsid w:val="00121F00"/>
    <w:rsid w:val="001224F7"/>
    <w:rsid w:val="00122A5B"/>
    <w:rsid w:val="00122F2C"/>
    <w:rsid w:val="001236B7"/>
    <w:rsid w:val="00125188"/>
    <w:rsid w:val="0012567F"/>
    <w:rsid w:val="0012650F"/>
    <w:rsid w:val="001310BD"/>
    <w:rsid w:val="00131500"/>
    <w:rsid w:val="001319B9"/>
    <w:rsid w:val="001321D1"/>
    <w:rsid w:val="00133359"/>
    <w:rsid w:val="00133A32"/>
    <w:rsid w:val="00133FED"/>
    <w:rsid w:val="00134DB7"/>
    <w:rsid w:val="001350A4"/>
    <w:rsid w:val="00136141"/>
    <w:rsid w:val="00140DDB"/>
    <w:rsid w:val="00141304"/>
    <w:rsid w:val="00142A3D"/>
    <w:rsid w:val="001436DE"/>
    <w:rsid w:val="001438A0"/>
    <w:rsid w:val="00144481"/>
    <w:rsid w:val="00144A3D"/>
    <w:rsid w:val="001466BE"/>
    <w:rsid w:val="00146761"/>
    <w:rsid w:val="0014694C"/>
    <w:rsid w:val="00146D94"/>
    <w:rsid w:val="001473E1"/>
    <w:rsid w:val="00147457"/>
    <w:rsid w:val="00147622"/>
    <w:rsid w:val="00150234"/>
    <w:rsid w:val="001503FE"/>
    <w:rsid w:val="00150BE7"/>
    <w:rsid w:val="001518E5"/>
    <w:rsid w:val="00151E8F"/>
    <w:rsid w:val="00151F5F"/>
    <w:rsid w:val="0015334A"/>
    <w:rsid w:val="00153353"/>
    <w:rsid w:val="00153988"/>
    <w:rsid w:val="001544ED"/>
    <w:rsid w:val="00154D36"/>
    <w:rsid w:val="00155391"/>
    <w:rsid w:val="001555B7"/>
    <w:rsid w:val="00156CF6"/>
    <w:rsid w:val="0015759B"/>
    <w:rsid w:val="00157607"/>
    <w:rsid w:val="0016047E"/>
    <w:rsid w:val="00160A76"/>
    <w:rsid w:val="00160EAB"/>
    <w:rsid w:val="00160EC3"/>
    <w:rsid w:val="00161015"/>
    <w:rsid w:val="0016167D"/>
    <w:rsid w:val="0016187C"/>
    <w:rsid w:val="00161E62"/>
    <w:rsid w:val="001620C2"/>
    <w:rsid w:val="001626DA"/>
    <w:rsid w:val="00162801"/>
    <w:rsid w:val="00162C23"/>
    <w:rsid w:val="00163629"/>
    <w:rsid w:val="0016390B"/>
    <w:rsid w:val="00164CF5"/>
    <w:rsid w:val="0016524D"/>
    <w:rsid w:val="00165354"/>
    <w:rsid w:val="0016573B"/>
    <w:rsid w:val="00166A1D"/>
    <w:rsid w:val="00167AEF"/>
    <w:rsid w:val="00170BB6"/>
    <w:rsid w:val="001717AF"/>
    <w:rsid w:val="00171FD6"/>
    <w:rsid w:val="0017221B"/>
    <w:rsid w:val="00172E62"/>
    <w:rsid w:val="00173847"/>
    <w:rsid w:val="00173FCC"/>
    <w:rsid w:val="00174D66"/>
    <w:rsid w:val="001753D4"/>
    <w:rsid w:val="00175641"/>
    <w:rsid w:val="001757D7"/>
    <w:rsid w:val="0017604C"/>
    <w:rsid w:val="0017619D"/>
    <w:rsid w:val="001765F1"/>
    <w:rsid w:val="001778F6"/>
    <w:rsid w:val="00177C8F"/>
    <w:rsid w:val="0018044C"/>
    <w:rsid w:val="001806E9"/>
    <w:rsid w:val="001808C6"/>
    <w:rsid w:val="00180C6F"/>
    <w:rsid w:val="0018196B"/>
    <w:rsid w:val="00182E82"/>
    <w:rsid w:val="00183636"/>
    <w:rsid w:val="001838DD"/>
    <w:rsid w:val="00183D4D"/>
    <w:rsid w:val="00184321"/>
    <w:rsid w:val="001847CA"/>
    <w:rsid w:val="00184F56"/>
    <w:rsid w:val="00185B40"/>
    <w:rsid w:val="00185C3B"/>
    <w:rsid w:val="00186052"/>
    <w:rsid w:val="001862D1"/>
    <w:rsid w:val="001867B5"/>
    <w:rsid w:val="00187280"/>
    <w:rsid w:val="001929BC"/>
    <w:rsid w:val="001939D8"/>
    <w:rsid w:val="001944B2"/>
    <w:rsid w:val="00194739"/>
    <w:rsid w:val="001949E6"/>
    <w:rsid w:val="00195042"/>
    <w:rsid w:val="0019523D"/>
    <w:rsid w:val="001973CE"/>
    <w:rsid w:val="0019765F"/>
    <w:rsid w:val="00197951"/>
    <w:rsid w:val="001A0A0D"/>
    <w:rsid w:val="001A0A7B"/>
    <w:rsid w:val="001A14D4"/>
    <w:rsid w:val="001A17F9"/>
    <w:rsid w:val="001A1C2E"/>
    <w:rsid w:val="001A2B0C"/>
    <w:rsid w:val="001A2E31"/>
    <w:rsid w:val="001A2EDE"/>
    <w:rsid w:val="001A5998"/>
    <w:rsid w:val="001A66F6"/>
    <w:rsid w:val="001A6805"/>
    <w:rsid w:val="001A73B9"/>
    <w:rsid w:val="001B15FA"/>
    <w:rsid w:val="001B1D56"/>
    <w:rsid w:val="001B2517"/>
    <w:rsid w:val="001B2744"/>
    <w:rsid w:val="001B292A"/>
    <w:rsid w:val="001B33E8"/>
    <w:rsid w:val="001B3536"/>
    <w:rsid w:val="001B3BC1"/>
    <w:rsid w:val="001B3EDE"/>
    <w:rsid w:val="001B4333"/>
    <w:rsid w:val="001B544B"/>
    <w:rsid w:val="001B56EC"/>
    <w:rsid w:val="001B5760"/>
    <w:rsid w:val="001B6244"/>
    <w:rsid w:val="001B7883"/>
    <w:rsid w:val="001B793E"/>
    <w:rsid w:val="001B7BD1"/>
    <w:rsid w:val="001B7DA8"/>
    <w:rsid w:val="001B7F9F"/>
    <w:rsid w:val="001C0F30"/>
    <w:rsid w:val="001C22F2"/>
    <w:rsid w:val="001C2467"/>
    <w:rsid w:val="001C255A"/>
    <w:rsid w:val="001C2B7E"/>
    <w:rsid w:val="001C2EA4"/>
    <w:rsid w:val="001C3967"/>
    <w:rsid w:val="001C3C38"/>
    <w:rsid w:val="001C4544"/>
    <w:rsid w:val="001C5C20"/>
    <w:rsid w:val="001C6C22"/>
    <w:rsid w:val="001C72A9"/>
    <w:rsid w:val="001C76EF"/>
    <w:rsid w:val="001C7C04"/>
    <w:rsid w:val="001D0945"/>
    <w:rsid w:val="001D0F77"/>
    <w:rsid w:val="001D27DF"/>
    <w:rsid w:val="001D32A8"/>
    <w:rsid w:val="001D35A9"/>
    <w:rsid w:val="001D39C6"/>
    <w:rsid w:val="001D48C1"/>
    <w:rsid w:val="001D4AC0"/>
    <w:rsid w:val="001D5B06"/>
    <w:rsid w:val="001D5E27"/>
    <w:rsid w:val="001D64A9"/>
    <w:rsid w:val="001E0625"/>
    <w:rsid w:val="001E07CF"/>
    <w:rsid w:val="001E2D0C"/>
    <w:rsid w:val="001E3EF5"/>
    <w:rsid w:val="001E4A56"/>
    <w:rsid w:val="001E763C"/>
    <w:rsid w:val="001E77F0"/>
    <w:rsid w:val="001E7FA9"/>
    <w:rsid w:val="001F07B4"/>
    <w:rsid w:val="001F0EF9"/>
    <w:rsid w:val="001F16FE"/>
    <w:rsid w:val="001F1907"/>
    <w:rsid w:val="001F1F50"/>
    <w:rsid w:val="001F2722"/>
    <w:rsid w:val="001F2A73"/>
    <w:rsid w:val="001F2E3B"/>
    <w:rsid w:val="001F3408"/>
    <w:rsid w:val="001F3B8F"/>
    <w:rsid w:val="001F3F1D"/>
    <w:rsid w:val="001F43BA"/>
    <w:rsid w:val="001F4D48"/>
    <w:rsid w:val="001F4FDE"/>
    <w:rsid w:val="001F6C23"/>
    <w:rsid w:val="001F6C51"/>
    <w:rsid w:val="001F6CB7"/>
    <w:rsid w:val="001F74ED"/>
    <w:rsid w:val="001F7635"/>
    <w:rsid w:val="0020073E"/>
    <w:rsid w:val="00201854"/>
    <w:rsid w:val="00202160"/>
    <w:rsid w:val="0020230D"/>
    <w:rsid w:val="002028B8"/>
    <w:rsid w:val="0020434D"/>
    <w:rsid w:val="002043B3"/>
    <w:rsid w:val="00204B51"/>
    <w:rsid w:val="002050C9"/>
    <w:rsid w:val="0020659D"/>
    <w:rsid w:val="002066F0"/>
    <w:rsid w:val="00207289"/>
    <w:rsid w:val="00210795"/>
    <w:rsid w:val="00211579"/>
    <w:rsid w:val="00211A0E"/>
    <w:rsid w:val="002127FD"/>
    <w:rsid w:val="00213E33"/>
    <w:rsid w:val="00214905"/>
    <w:rsid w:val="002152F9"/>
    <w:rsid w:val="00216247"/>
    <w:rsid w:val="00216AD7"/>
    <w:rsid w:val="00216E6F"/>
    <w:rsid w:val="00216F33"/>
    <w:rsid w:val="00220782"/>
    <w:rsid w:val="00220DDE"/>
    <w:rsid w:val="00221D18"/>
    <w:rsid w:val="00222241"/>
    <w:rsid w:val="0022252D"/>
    <w:rsid w:val="00222655"/>
    <w:rsid w:val="002236FF"/>
    <w:rsid w:val="00224FFD"/>
    <w:rsid w:val="00225E46"/>
    <w:rsid w:val="002268B8"/>
    <w:rsid w:val="002270A8"/>
    <w:rsid w:val="002275E1"/>
    <w:rsid w:val="0023038F"/>
    <w:rsid w:val="00230BC9"/>
    <w:rsid w:val="002314E0"/>
    <w:rsid w:val="002352A1"/>
    <w:rsid w:val="00235860"/>
    <w:rsid w:val="00240162"/>
    <w:rsid w:val="00241870"/>
    <w:rsid w:val="00241CF3"/>
    <w:rsid w:val="0024222B"/>
    <w:rsid w:val="00242377"/>
    <w:rsid w:val="002425CC"/>
    <w:rsid w:val="002426E1"/>
    <w:rsid w:val="00242CB0"/>
    <w:rsid w:val="0024339C"/>
    <w:rsid w:val="00244623"/>
    <w:rsid w:val="002450B3"/>
    <w:rsid w:val="00245451"/>
    <w:rsid w:val="00245F58"/>
    <w:rsid w:val="00246487"/>
    <w:rsid w:val="002473F2"/>
    <w:rsid w:val="002478C0"/>
    <w:rsid w:val="002507E5"/>
    <w:rsid w:val="00250D3B"/>
    <w:rsid w:val="00251D57"/>
    <w:rsid w:val="0025231C"/>
    <w:rsid w:val="00253EA8"/>
    <w:rsid w:val="00253FD5"/>
    <w:rsid w:val="00254B91"/>
    <w:rsid w:val="00254F67"/>
    <w:rsid w:val="00255004"/>
    <w:rsid w:val="002556D7"/>
    <w:rsid w:val="0025582F"/>
    <w:rsid w:val="00256361"/>
    <w:rsid w:val="0026039A"/>
    <w:rsid w:val="002603AB"/>
    <w:rsid w:val="00260A69"/>
    <w:rsid w:val="00260D9B"/>
    <w:rsid w:val="00261681"/>
    <w:rsid w:val="00261E3E"/>
    <w:rsid w:val="002628AB"/>
    <w:rsid w:val="00262BDA"/>
    <w:rsid w:val="00262D33"/>
    <w:rsid w:val="00262EEF"/>
    <w:rsid w:val="0026374D"/>
    <w:rsid w:val="00263772"/>
    <w:rsid w:val="00263DD2"/>
    <w:rsid w:val="00263ED1"/>
    <w:rsid w:val="00264432"/>
    <w:rsid w:val="00265EBD"/>
    <w:rsid w:val="00267C8E"/>
    <w:rsid w:val="0027158A"/>
    <w:rsid w:val="00271B0B"/>
    <w:rsid w:val="00272516"/>
    <w:rsid w:val="00272900"/>
    <w:rsid w:val="00274469"/>
    <w:rsid w:val="00274804"/>
    <w:rsid w:val="002748DF"/>
    <w:rsid w:val="002765F7"/>
    <w:rsid w:val="002766F6"/>
    <w:rsid w:val="002772B7"/>
    <w:rsid w:val="00277E38"/>
    <w:rsid w:val="00280C01"/>
    <w:rsid w:val="0028223B"/>
    <w:rsid w:val="00282261"/>
    <w:rsid w:val="00282384"/>
    <w:rsid w:val="00282B4F"/>
    <w:rsid w:val="0028315D"/>
    <w:rsid w:val="0028332C"/>
    <w:rsid w:val="00284233"/>
    <w:rsid w:val="0028461A"/>
    <w:rsid w:val="00284C25"/>
    <w:rsid w:val="00284E84"/>
    <w:rsid w:val="0028593B"/>
    <w:rsid w:val="00285A29"/>
    <w:rsid w:val="00285D66"/>
    <w:rsid w:val="00290936"/>
    <w:rsid w:val="00290D8C"/>
    <w:rsid w:val="002916B5"/>
    <w:rsid w:val="00291F74"/>
    <w:rsid w:val="00292043"/>
    <w:rsid w:val="00292CF3"/>
    <w:rsid w:val="00293A77"/>
    <w:rsid w:val="00294D76"/>
    <w:rsid w:val="0029531D"/>
    <w:rsid w:val="002962C8"/>
    <w:rsid w:val="00296AD6"/>
    <w:rsid w:val="00296C1F"/>
    <w:rsid w:val="0029749E"/>
    <w:rsid w:val="00297F63"/>
    <w:rsid w:val="002A0D5B"/>
    <w:rsid w:val="002A1204"/>
    <w:rsid w:val="002A25D0"/>
    <w:rsid w:val="002A2BEE"/>
    <w:rsid w:val="002A2BFA"/>
    <w:rsid w:val="002A3404"/>
    <w:rsid w:val="002A34D8"/>
    <w:rsid w:val="002A3E9B"/>
    <w:rsid w:val="002A3F64"/>
    <w:rsid w:val="002A4D10"/>
    <w:rsid w:val="002A5111"/>
    <w:rsid w:val="002A6844"/>
    <w:rsid w:val="002A6854"/>
    <w:rsid w:val="002A6CB6"/>
    <w:rsid w:val="002A78F9"/>
    <w:rsid w:val="002B0581"/>
    <w:rsid w:val="002B0C26"/>
    <w:rsid w:val="002B0FC5"/>
    <w:rsid w:val="002B12F5"/>
    <w:rsid w:val="002B210A"/>
    <w:rsid w:val="002B2B5D"/>
    <w:rsid w:val="002B399D"/>
    <w:rsid w:val="002B6401"/>
    <w:rsid w:val="002B6419"/>
    <w:rsid w:val="002B6BD9"/>
    <w:rsid w:val="002B6E71"/>
    <w:rsid w:val="002B7C2E"/>
    <w:rsid w:val="002B7C6F"/>
    <w:rsid w:val="002B7DAE"/>
    <w:rsid w:val="002C080C"/>
    <w:rsid w:val="002C0BFC"/>
    <w:rsid w:val="002C1380"/>
    <w:rsid w:val="002C1AED"/>
    <w:rsid w:val="002C20D8"/>
    <w:rsid w:val="002C2B43"/>
    <w:rsid w:val="002C3836"/>
    <w:rsid w:val="002C3E50"/>
    <w:rsid w:val="002C3FB5"/>
    <w:rsid w:val="002C4EBE"/>
    <w:rsid w:val="002C5315"/>
    <w:rsid w:val="002C539B"/>
    <w:rsid w:val="002C544F"/>
    <w:rsid w:val="002C5F89"/>
    <w:rsid w:val="002C7A23"/>
    <w:rsid w:val="002C7E9F"/>
    <w:rsid w:val="002D00F4"/>
    <w:rsid w:val="002D03E2"/>
    <w:rsid w:val="002D1044"/>
    <w:rsid w:val="002D135C"/>
    <w:rsid w:val="002D1444"/>
    <w:rsid w:val="002D1A89"/>
    <w:rsid w:val="002D36E5"/>
    <w:rsid w:val="002D3CB4"/>
    <w:rsid w:val="002D4F73"/>
    <w:rsid w:val="002D6D3D"/>
    <w:rsid w:val="002E0E55"/>
    <w:rsid w:val="002E1A81"/>
    <w:rsid w:val="002E1FD0"/>
    <w:rsid w:val="002E266C"/>
    <w:rsid w:val="002E2C1A"/>
    <w:rsid w:val="002E2EFA"/>
    <w:rsid w:val="002E34CC"/>
    <w:rsid w:val="002E35E8"/>
    <w:rsid w:val="002E37CA"/>
    <w:rsid w:val="002E3F2E"/>
    <w:rsid w:val="002E436E"/>
    <w:rsid w:val="002E572D"/>
    <w:rsid w:val="002E5C43"/>
    <w:rsid w:val="002E6BBA"/>
    <w:rsid w:val="002F103B"/>
    <w:rsid w:val="002F11CD"/>
    <w:rsid w:val="002F17A8"/>
    <w:rsid w:val="002F18D6"/>
    <w:rsid w:val="002F19EB"/>
    <w:rsid w:val="002F1B1B"/>
    <w:rsid w:val="002F29F3"/>
    <w:rsid w:val="002F2B96"/>
    <w:rsid w:val="002F3C6D"/>
    <w:rsid w:val="002F500D"/>
    <w:rsid w:val="002F584D"/>
    <w:rsid w:val="002F627F"/>
    <w:rsid w:val="00300F4D"/>
    <w:rsid w:val="003016BD"/>
    <w:rsid w:val="003023D4"/>
    <w:rsid w:val="00302F10"/>
    <w:rsid w:val="00303084"/>
    <w:rsid w:val="00303EFE"/>
    <w:rsid w:val="003058FC"/>
    <w:rsid w:val="003065C0"/>
    <w:rsid w:val="00306C2F"/>
    <w:rsid w:val="00306F85"/>
    <w:rsid w:val="00307109"/>
    <w:rsid w:val="0030717E"/>
    <w:rsid w:val="003074B0"/>
    <w:rsid w:val="00307880"/>
    <w:rsid w:val="00307DEB"/>
    <w:rsid w:val="00310DDC"/>
    <w:rsid w:val="00311953"/>
    <w:rsid w:val="0031202C"/>
    <w:rsid w:val="003120DC"/>
    <w:rsid w:val="00313710"/>
    <w:rsid w:val="0031402E"/>
    <w:rsid w:val="00315316"/>
    <w:rsid w:val="00315FED"/>
    <w:rsid w:val="00316206"/>
    <w:rsid w:val="00317761"/>
    <w:rsid w:val="00317EFE"/>
    <w:rsid w:val="00321E3D"/>
    <w:rsid w:val="00322681"/>
    <w:rsid w:val="00322B65"/>
    <w:rsid w:val="00322F2F"/>
    <w:rsid w:val="00322FB7"/>
    <w:rsid w:val="00323B29"/>
    <w:rsid w:val="003243CA"/>
    <w:rsid w:val="00325804"/>
    <w:rsid w:val="00325D92"/>
    <w:rsid w:val="00326B47"/>
    <w:rsid w:val="00327091"/>
    <w:rsid w:val="00327E07"/>
    <w:rsid w:val="00330205"/>
    <w:rsid w:val="00330442"/>
    <w:rsid w:val="003311C4"/>
    <w:rsid w:val="0033326F"/>
    <w:rsid w:val="00334315"/>
    <w:rsid w:val="00334DB9"/>
    <w:rsid w:val="00336354"/>
    <w:rsid w:val="00336385"/>
    <w:rsid w:val="00337FE1"/>
    <w:rsid w:val="00340651"/>
    <w:rsid w:val="00342073"/>
    <w:rsid w:val="003421E6"/>
    <w:rsid w:val="003437E9"/>
    <w:rsid w:val="003439C6"/>
    <w:rsid w:val="003456FF"/>
    <w:rsid w:val="003459E3"/>
    <w:rsid w:val="00346FBA"/>
    <w:rsid w:val="0035066A"/>
    <w:rsid w:val="00351088"/>
    <w:rsid w:val="003510D3"/>
    <w:rsid w:val="003513CC"/>
    <w:rsid w:val="00351514"/>
    <w:rsid w:val="0035189B"/>
    <w:rsid w:val="00351B39"/>
    <w:rsid w:val="00353805"/>
    <w:rsid w:val="00354867"/>
    <w:rsid w:val="0035569C"/>
    <w:rsid w:val="00355937"/>
    <w:rsid w:val="00355969"/>
    <w:rsid w:val="00355B6C"/>
    <w:rsid w:val="00355C7F"/>
    <w:rsid w:val="00356207"/>
    <w:rsid w:val="0035620D"/>
    <w:rsid w:val="00360F5A"/>
    <w:rsid w:val="003610DD"/>
    <w:rsid w:val="003612F5"/>
    <w:rsid w:val="00361B5E"/>
    <w:rsid w:val="00361FF1"/>
    <w:rsid w:val="003621AA"/>
    <w:rsid w:val="003627F4"/>
    <w:rsid w:val="00362F3C"/>
    <w:rsid w:val="0036417A"/>
    <w:rsid w:val="0036437E"/>
    <w:rsid w:val="00364D53"/>
    <w:rsid w:val="003663DB"/>
    <w:rsid w:val="003671BE"/>
    <w:rsid w:val="00367B96"/>
    <w:rsid w:val="00367FF6"/>
    <w:rsid w:val="00370445"/>
    <w:rsid w:val="003712B0"/>
    <w:rsid w:val="00371786"/>
    <w:rsid w:val="003718A9"/>
    <w:rsid w:val="003719C4"/>
    <w:rsid w:val="00372B04"/>
    <w:rsid w:val="00372F48"/>
    <w:rsid w:val="00374890"/>
    <w:rsid w:val="00374F4A"/>
    <w:rsid w:val="00375296"/>
    <w:rsid w:val="00377306"/>
    <w:rsid w:val="00377379"/>
    <w:rsid w:val="0037799B"/>
    <w:rsid w:val="003779E8"/>
    <w:rsid w:val="00377F6C"/>
    <w:rsid w:val="0038064F"/>
    <w:rsid w:val="003809D2"/>
    <w:rsid w:val="003814CE"/>
    <w:rsid w:val="0038395A"/>
    <w:rsid w:val="00383B23"/>
    <w:rsid w:val="00383B86"/>
    <w:rsid w:val="00384FDA"/>
    <w:rsid w:val="0038506E"/>
    <w:rsid w:val="00386086"/>
    <w:rsid w:val="00386C34"/>
    <w:rsid w:val="00387350"/>
    <w:rsid w:val="00387F4A"/>
    <w:rsid w:val="00390326"/>
    <w:rsid w:val="003912CA"/>
    <w:rsid w:val="003931DC"/>
    <w:rsid w:val="00394058"/>
    <w:rsid w:val="0039416E"/>
    <w:rsid w:val="003943D0"/>
    <w:rsid w:val="0039451A"/>
    <w:rsid w:val="00394B1B"/>
    <w:rsid w:val="00394C8C"/>
    <w:rsid w:val="00394E42"/>
    <w:rsid w:val="00395DDA"/>
    <w:rsid w:val="0039632D"/>
    <w:rsid w:val="00396908"/>
    <w:rsid w:val="00396C3F"/>
    <w:rsid w:val="00396E61"/>
    <w:rsid w:val="00397C48"/>
    <w:rsid w:val="003A02C3"/>
    <w:rsid w:val="003A0A4C"/>
    <w:rsid w:val="003A1704"/>
    <w:rsid w:val="003A1803"/>
    <w:rsid w:val="003A1928"/>
    <w:rsid w:val="003A1C44"/>
    <w:rsid w:val="003A21E7"/>
    <w:rsid w:val="003A3A79"/>
    <w:rsid w:val="003A3FF4"/>
    <w:rsid w:val="003A46E4"/>
    <w:rsid w:val="003A4754"/>
    <w:rsid w:val="003A47EE"/>
    <w:rsid w:val="003A502D"/>
    <w:rsid w:val="003A51D4"/>
    <w:rsid w:val="003A54E9"/>
    <w:rsid w:val="003A6CEE"/>
    <w:rsid w:val="003A7E9B"/>
    <w:rsid w:val="003B13A1"/>
    <w:rsid w:val="003B1725"/>
    <w:rsid w:val="003B2D1E"/>
    <w:rsid w:val="003B353B"/>
    <w:rsid w:val="003B387B"/>
    <w:rsid w:val="003B3920"/>
    <w:rsid w:val="003B3E8B"/>
    <w:rsid w:val="003B559D"/>
    <w:rsid w:val="003B5648"/>
    <w:rsid w:val="003B566B"/>
    <w:rsid w:val="003B5A53"/>
    <w:rsid w:val="003B715D"/>
    <w:rsid w:val="003B7A57"/>
    <w:rsid w:val="003B7F68"/>
    <w:rsid w:val="003C0511"/>
    <w:rsid w:val="003C0B00"/>
    <w:rsid w:val="003C0D8D"/>
    <w:rsid w:val="003C11EC"/>
    <w:rsid w:val="003C1A9E"/>
    <w:rsid w:val="003C32A6"/>
    <w:rsid w:val="003C32A8"/>
    <w:rsid w:val="003C3932"/>
    <w:rsid w:val="003C455B"/>
    <w:rsid w:val="003C45BD"/>
    <w:rsid w:val="003C5270"/>
    <w:rsid w:val="003C6657"/>
    <w:rsid w:val="003C67EF"/>
    <w:rsid w:val="003C69D0"/>
    <w:rsid w:val="003C7AFE"/>
    <w:rsid w:val="003C7B12"/>
    <w:rsid w:val="003D0752"/>
    <w:rsid w:val="003D0A7F"/>
    <w:rsid w:val="003D0CF9"/>
    <w:rsid w:val="003D1107"/>
    <w:rsid w:val="003D1584"/>
    <w:rsid w:val="003D1A7D"/>
    <w:rsid w:val="003D222F"/>
    <w:rsid w:val="003D312A"/>
    <w:rsid w:val="003D3336"/>
    <w:rsid w:val="003D4F5A"/>
    <w:rsid w:val="003D59F8"/>
    <w:rsid w:val="003D5E6E"/>
    <w:rsid w:val="003D5EF1"/>
    <w:rsid w:val="003D6F81"/>
    <w:rsid w:val="003D7D0D"/>
    <w:rsid w:val="003E1673"/>
    <w:rsid w:val="003E16A1"/>
    <w:rsid w:val="003E16DC"/>
    <w:rsid w:val="003E1D23"/>
    <w:rsid w:val="003E22B5"/>
    <w:rsid w:val="003E22E1"/>
    <w:rsid w:val="003E25E4"/>
    <w:rsid w:val="003E348B"/>
    <w:rsid w:val="003E42F9"/>
    <w:rsid w:val="003E43E3"/>
    <w:rsid w:val="003E4CE4"/>
    <w:rsid w:val="003E6156"/>
    <w:rsid w:val="003E7A7B"/>
    <w:rsid w:val="003E7CFD"/>
    <w:rsid w:val="003F09F4"/>
    <w:rsid w:val="003F0C40"/>
    <w:rsid w:val="003F10DA"/>
    <w:rsid w:val="003F1AF5"/>
    <w:rsid w:val="003F3373"/>
    <w:rsid w:val="003F3B82"/>
    <w:rsid w:val="003F432D"/>
    <w:rsid w:val="003F473A"/>
    <w:rsid w:val="003F590A"/>
    <w:rsid w:val="003F5FE5"/>
    <w:rsid w:val="003F6996"/>
    <w:rsid w:val="003F6C9C"/>
    <w:rsid w:val="003F779F"/>
    <w:rsid w:val="003F7B5B"/>
    <w:rsid w:val="003F7CF1"/>
    <w:rsid w:val="003F7D2F"/>
    <w:rsid w:val="003F7F4A"/>
    <w:rsid w:val="004009E6"/>
    <w:rsid w:val="0040260C"/>
    <w:rsid w:val="00402BCA"/>
    <w:rsid w:val="00403752"/>
    <w:rsid w:val="004039E7"/>
    <w:rsid w:val="00403F76"/>
    <w:rsid w:val="00404E7B"/>
    <w:rsid w:val="00410373"/>
    <w:rsid w:val="004103C9"/>
    <w:rsid w:val="00410AD5"/>
    <w:rsid w:val="00410FF0"/>
    <w:rsid w:val="00411485"/>
    <w:rsid w:val="00412EA2"/>
    <w:rsid w:val="0041348C"/>
    <w:rsid w:val="004135CF"/>
    <w:rsid w:val="004135D3"/>
    <w:rsid w:val="004138E8"/>
    <w:rsid w:val="00415F6A"/>
    <w:rsid w:val="00416FE6"/>
    <w:rsid w:val="00417970"/>
    <w:rsid w:val="0042048C"/>
    <w:rsid w:val="0042081D"/>
    <w:rsid w:val="00421AD4"/>
    <w:rsid w:val="00422EA8"/>
    <w:rsid w:val="00423623"/>
    <w:rsid w:val="00423C57"/>
    <w:rsid w:val="004242F0"/>
    <w:rsid w:val="004245DE"/>
    <w:rsid w:val="0042490A"/>
    <w:rsid w:val="004252E5"/>
    <w:rsid w:val="004258F6"/>
    <w:rsid w:val="00425F86"/>
    <w:rsid w:val="00426FF8"/>
    <w:rsid w:val="0042731A"/>
    <w:rsid w:val="004276E4"/>
    <w:rsid w:val="00427A15"/>
    <w:rsid w:val="00430A5B"/>
    <w:rsid w:val="00432247"/>
    <w:rsid w:val="00432731"/>
    <w:rsid w:val="004342B5"/>
    <w:rsid w:val="00434B45"/>
    <w:rsid w:val="004350D7"/>
    <w:rsid w:val="00435170"/>
    <w:rsid w:val="00437650"/>
    <w:rsid w:val="00441D93"/>
    <w:rsid w:val="00441ECC"/>
    <w:rsid w:val="00444577"/>
    <w:rsid w:val="004448B0"/>
    <w:rsid w:val="00445000"/>
    <w:rsid w:val="004463E6"/>
    <w:rsid w:val="00447037"/>
    <w:rsid w:val="00450A0D"/>
    <w:rsid w:val="00450E0C"/>
    <w:rsid w:val="00450F8D"/>
    <w:rsid w:val="004531F6"/>
    <w:rsid w:val="0045361B"/>
    <w:rsid w:val="004538DC"/>
    <w:rsid w:val="00454181"/>
    <w:rsid w:val="00454334"/>
    <w:rsid w:val="004548BA"/>
    <w:rsid w:val="00455A6C"/>
    <w:rsid w:val="004570AD"/>
    <w:rsid w:val="004573F6"/>
    <w:rsid w:val="00457F3B"/>
    <w:rsid w:val="0046026D"/>
    <w:rsid w:val="0046095F"/>
    <w:rsid w:val="00460DA1"/>
    <w:rsid w:val="004613C1"/>
    <w:rsid w:val="00461EDE"/>
    <w:rsid w:val="004623BE"/>
    <w:rsid w:val="00462AAB"/>
    <w:rsid w:val="00462D90"/>
    <w:rsid w:val="004631EC"/>
    <w:rsid w:val="004634EF"/>
    <w:rsid w:val="00464201"/>
    <w:rsid w:val="00464B0C"/>
    <w:rsid w:val="004660DD"/>
    <w:rsid w:val="00466D04"/>
    <w:rsid w:val="00466D77"/>
    <w:rsid w:val="004675BF"/>
    <w:rsid w:val="004678C7"/>
    <w:rsid w:val="0046795F"/>
    <w:rsid w:val="00467F71"/>
    <w:rsid w:val="004706BA"/>
    <w:rsid w:val="004706C5"/>
    <w:rsid w:val="00471B33"/>
    <w:rsid w:val="0047227C"/>
    <w:rsid w:val="00472920"/>
    <w:rsid w:val="0047425A"/>
    <w:rsid w:val="0047537F"/>
    <w:rsid w:val="0047552E"/>
    <w:rsid w:val="00476800"/>
    <w:rsid w:val="00476F72"/>
    <w:rsid w:val="004775A6"/>
    <w:rsid w:val="00477B47"/>
    <w:rsid w:val="00477DB0"/>
    <w:rsid w:val="00477FAF"/>
    <w:rsid w:val="0048112D"/>
    <w:rsid w:val="00481790"/>
    <w:rsid w:val="004818EC"/>
    <w:rsid w:val="00481975"/>
    <w:rsid w:val="0048291D"/>
    <w:rsid w:val="0048360D"/>
    <w:rsid w:val="00483692"/>
    <w:rsid w:val="004842B0"/>
    <w:rsid w:val="00485C73"/>
    <w:rsid w:val="00486207"/>
    <w:rsid w:val="0048649D"/>
    <w:rsid w:val="004866C6"/>
    <w:rsid w:val="004867D6"/>
    <w:rsid w:val="004869FB"/>
    <w:rsid w:val="00486A5A"/>
    <w:rsid w:val="004873CB"/>
    <w:rsid w:val="0049005D"/>
    <w:rsid w:val="0049134A"/>
    <w:rsid w:val="00491F72"/>
    <w:rsid w:val="00492FE6"/>
    <w:rsid w:val="0049338E"/>
    <w:rsid w:val="0049490D"/>
    <w:rsid w:val="00494A78"/>
    <w:rsid w:val="0049526A"/>
    <w:rsid w:val="004955E7"/>
    <w:rsid w:val="004959E2"/>
    <w:rsid w:val="00495FB3"/>
    <w:rsid w:val="004970B0"/>
    <w:rsid w:val="00497485"/>
    <w:rsid w:val="00497F43"/>
    <w:rsid w:val="004A016D"/>
    <w:rsid w:val="004A02B1"/>
    <w:rsid w:val="004A189E"/>
    <w:rsid w:val="004A2481"/>
    <w:rsid w:val="004A2A2D"/>
    <w:rsid w:val="004A3828"/>
    <w:rsid w:val="004A4678"/>
    <w:rsid w:val="004A60AC"/>
    <w:rsid w:val="004A689A"/>
    <w:rsid w:val="004A6CEF"/>
    <w:rsid w:val="004A70A9"/>
    <w:rsid w:val="004A727A"/>
    <w:rsid w:val="004B0112"/>
    <w:rsid w:val="004B02A4"/>
    <w:rsid w:val="004B097F"/>
    <w:rsid w:val="004B0A44"/>
    <w:rsid w:val="004B138F"/>
    <w:rsid w:val="004B1788"/>
    <w:rsid w:val="004B1BC3"/>
    <w:rsid w:val="004B225B"/>
    <w:rsid w:val="004B2454"/>
    <w:rsid w:val="004B25B5"/>
    <w:rsid w:val="004B2F17"/>
    <w:rsid w:val="004B4890"/>
    <w:rsid w:val="004B48C7"/>
    <w:rsid w:val="004B4CBE"/>
    <w:rsid w:val="004B582C"/>
    <w:rsid w:val="004B6415"/>
    <w:rsid w:val="004B64BA"/>
    <w:rsid w:val="004B6E59"/>
    <w:rsid w:val="004C1AD4"/>
    <w:rsid w:val="004C280C"/>
    <w:rsid w:val="004C2D29"/>
    <w:rsid w:val="004C38D3"/>
    <w:rsid w:val="004C452A"/>
    <w:rsid w:val="004C534A"/>
    <w:rsid w:val="004C5645"/>
    <w:rsid w:val="004C5C4B"/>
    <w:rsid w:val="004C606C"/>
    <w:rsid w:val="004C7486"/>
    <w:rsid w:val="004D0B05"/>
    <w:rsid w:val="004D2D51"/>
    <w:rsid w:val="004D2E0A"/>
    <w:rsid w:val="004D57DB"/>
    <w:rsid w:val="004D5B2E"/>
    <w:rsid w:val="004D60B0"/>
    <w:rsid w:val="004D6A35"/>
    <w:rsid w:val="004D6B4D"/>
    <w:rsid w:val="004D6D33"/>
    <w:rsid w:val="004D6E84"/>
    <w:rsid w:val="004D7DB5"/>
    <w:rsid w:val="004E0E7B"/>
    <w:rsid w:val="004E11C4"/>
    <w:rsid w:val="004E142F"/>
    <w:rsid w:val="004E3E3F"/>
    <w:rsid w:val="004E426D"/>
    <w:rsid w:val="004E44C1"/>
    <w:rsid w:val="004E5001"/>
    <w:rsid w:val="004E5375"/>
    <w:rsid w:val="004E6708"/>
    <w:rsid w:val="004E7C65"/>
    <w:rsid w:val="004F0120"/>
    <w:rsid w:val="004F0890"/>
    <w:rsid w:val="004F1A55"/>
    <w:rsid w:val="004F1DEC"/>
    <w:rsid w:val="004F2316"/>
    <w:rsid w:val="004F26A7"/>
    <w:rsid w:val="004F3468"/>
    <w:rsid w:val="004F38E6"/>
    <w:rsid w:val="004F4574"/>
    <w:rsid w:val="004F4B66"/>
    <w:rsid w:val="004F4BC7"/>
    <w:rsid w:val="004F54F6"/>
    <w:rsid w:val="004F5EB3"/>
    <w:rsid w:val="004F682B"/>
    <w:rsid w:val="004F7373"/>
    <w:rsid w:val="004F78A0"/>
    <w:rsid w:val="0050034D"/>
    <w:rsid w:val="00500851"/>
    <w:rsid w:val="00500E08"/>
    <w:rsid w:val="00502D02"/>
    <w:rsid w:val="00503170"/>
    <w:rsid w:val="0050349F"/>
    <w:rsid w:val="005038C0"/>
    <w:rsid w:val="005042DD"/>
    <w:rsid w:val="0050435A"/>
    <w:rsid w:val="00504748"/>
    <w:rsid w:val="0050515C"/>
    <w:rsid w:val="005052DB"/>
    <w:rsid w:val="00506EFD"/>
    <w:rsid w:val="00507581"/>
    <w:rsid w:val="00507ECD"/>
    <w:rsid w:val="0051086A"/>
    <w:rsid w:val="00510FE5"/>
    <w:rsid w:val="0051178E"/>
    <w:rsid w:val="00511D55"/>
    <w:rsid w:val="0051222D"/>
    <w:rsid w:val="005125B2"/>
    <w:rsid w:val="0051286A"/>
    <w:rsid w:val="00512FA9"/>
    <w:rsid w:val="0051376A"/>
    <w:rsid w:val="005139BF"/>
    <w:rsid w:val="00513ADD"/>
    <w:rsid w:val="00513F78"/>
    <w:rsid w:val="00514929"/>
    <w:rsid w:val="0051590D"/>
    <w:rsid w:val="00515DB6"/>
    <w:rsid w:val="00516806"/>
    <w:rsid w:val="00520424"/>
    <w:rsid w:val="005210D5"/>
    <w:rsid w:val="00521734"/>
    <w:rsid w:val="00521FE6"/>
    <w:rsid w:val="0052292C"/>
    <w:rsid w:val="00523A12"/>
    <w:rsid w:val="00523E1F"/>
    <w:rsid w:val="00523F64"/>
    <w:rsid w:val="005242A8"/>
    <w:rsid w:val="005250C0"/>
    <w:rsid w:val="005259B1"/>
    <w:rsid w:val="00525D4C"/>
    <w:rsid w:val="00526004"/>
    <w:rsid w:val="0053032F"/>
    <w:rsid w:val="005307F7"/>
    <w:rsid w:val="00531F83"/>
    <w:rsid w:val="005323A6"/>
    <w:rsid w:val="00532D51"/>
    <w:rsid w:val="005331A1"/>
    <w:rsid w:val="00533387"/>
    <w:rsid w:val="00533B91"/>
    <w:rsid w:val="00533E2E"/>
    <w:rsid w:val="00534029"/>
    <w:rsid w:val="00535138"/>
    <w:rsid w:val="00535DF2"/>
    <w:rsid w:val="00536467"/>
    <w:rsid w:val="00537465"/>
    <w:rsid w:val="00537588"/>
    <w:rsid w:val="0053793E"/>
    <w:rsid w:val="005412EE"/>
    <w:rsid w:val="005418DC"/>
    <w:rsid w:val="00543894"/>
    <w:rsid w:val="0054460D"/>
    <w:rsid w:val="00546408"/>
    <w:rsid w:val="00546C60"/>
    <w:rsid w:val="00550C5F"/>
    <w:rsid w:val="005514D6"/>
    <w:rsid w:val="0055155B"/>
    <w:rsid w:val="005521EE"/>
    <w:rsid w:val="005527B5"/>
    <w:rsid w:val="00553C85"/>
    <w:rsid w:val="00554DF6"/>
    <w:rsid w:val="00554FE8"/>
    <w:rsid w:val="0055588E"/>
    <w:rsid w:val="005560A3"/>
    <w:rsid w:val="0055649E"/>
    <w:rsid w:val="005565CA"/>
    <w:rsid w:val="00557459"/>
    <w:rsid w:val="0055768C"/>
    <w:rsid w:val="00557A3A"/>
    <w:rsid w:val="00560C88"/>
    <w:rsid w:val="00562AFD"/>
    <w:rsid w:val="00562FBE"/>
    <w:rsid w:val="005639F8"/>
    <w:rsid w:val="00563B67"/>
    <w:rsid w:val="00565146"/>
    <w:rsid w:val="00565604"/>
    <w:rsid w:val="00565B15"/>
    <w:rsid w:val="00566570"/>
    <w:rsid w:val="00566BA4"/>
    <w:rsid w:val="00566EC4"/>
    <w:rsid w:val="005679D7"/>
    <w:rsid w:val="00567EE4"/>
    <w:rsid w:val="005700F0"/>
    <w:rsid w:val="00570836"/>
    <w:rsid w:val="00570F7F"/>
    <w:rsid w:val="00571BA6"/>
    <w:rsid w:val="00571E2E"/>
    <w:rsid w:val="00572516"/>
    <w:rsid w:val="005727DC"/>
    <w:rsid w:val="00572E8F"/>
    <w:rsid w:val="0057479F"/>
    <w:rsid w:val="00574929"/>
    <w:rsid w:val="00574C7B"/>
    <w:rsid w:val="00574D98"/>
    <w:rsid w:val="00575663"/>
    <w:rsid w:val="00575EA1"/>
    <w:rsid w:val="005761F8"/>
    <w:rsid w:val="005766DE"/>
    <w:rsid w:val="00576FBC"/>
    <w:rsid w:val="00580205"/>
    <w:rsid w:val="00580AB6"/>
    <w:rsid w:val="00581E63"/>
    <w:rsid w:val="0058206A"/>
    <w:rsid w:val="0058236E"/>
    <w:rsid w:val="005834EC"/>
    <w:rsid w:val="0058452C"/>
    <w:rsid w:val="00585D67"/>
    <w:rsid w:val="00585E6A"/>
    <w:rsid w:val="005871C2"/>
    <w:rsid w:val="005871F9"/>
    <w:rsid w:val="00591FB8"/>
    <w:rsid w:val="00592368"/>
    <w:rsid w:val="00592536"/>
    <w:rsid w:val="00592DD9"/>
    <w:rsid w:val="00593724"/>
    <w:rsid w:val="005941A5"/>
    <w:rsid w:val="00594883"/>
    <w:rsid w:val="00594889"/>
    <w:rsid w:val="00594A9E"/>
    <w:rsid w:val="0059594D"/>
    <w:rsid w:val="00595B31"/>
    <w:rsid w:val="005A1709"/>
    <w:rsid w:val="005A1750"/>
    <w:rsid w:val="005A1851"/>
    <w:rsid w:val="005A1C2D"/>
    <w:rsid w:val="005A26A3"/>
    <w:rsid w:val="005A2878"/>
    <w:rsid w:val="005A2AF4"/>
    <w:rsid w:val="005A2D84"/>
    <w:rsid w:val="005A31A4"/>
    <w:rsid w:val="005A323A"/>
    <w:rsid w:val="005A3A3E"/>
    <w:rsid w:val="005A3F8E"/>
    <w:rsid w:val="005A40A8"/>
    <w:rsid w:val="005A4184"/>
    <w:rsid w:val="005A44D5"/>
    <w:rsid w:val="005A5015"/>
    <w:rsid w:val="005A65B7"/>
    <w:rsid w:val="005A6CF6"/>
    <w:rsid w:val="005A73FE"/>
    <w:rsid w:val="005B0180"/>
    <w:rsid w:val="005B1441"/>
    <w:rsid w:val="005B2598"/>
    <w:rsid w:val="005B27A7"/>
    <w:rsid w:val="005B3844"/>
    <w:rsid w:val="005B3CCC"/>
    <w:rsid w:val="005B4A65"/>
    <w:rsid w:val="005B55A3"/>
    <w:rsid w:val="005B579B"/>
    <w:rsid w:val="005B5C6C"/>
    <w:rsid w:val="005B5E73"/>
    <w:rsid w:val="005B72FE"/>
    <w:rsid w:val="005B78CE"/>
    <w:rsid w:val="005C0014"/>
    <w:rsid w:val="005C024A"/>
    <w:rsid w:val="005C08FC"/>
    <w:rsid w:val="005C12F0"/>
    <w:rsid w:val="005C17DA"/>
    <w:rsid w:val="005C2157"/>
    <w:rsid w:val="005C23E4"/>
    <w:rsid w:val="005C2880"/>
    <w:rsid w:val="005C3FA2"/>
    <w:rsid w:val="005C5E21"/>
    <w:rsid w:val="005C6CF6"/>
    <w:rsid w:val="005C6E02"/>
    <w:rsid w:val="005C729C"/>
    <w:rsid w:val="005C7AB1"/>
    <w:rsid w:val="005D0B64"/>
    <w:rsid w:val="005D1267"/>
    <w:rsid w:val="005D2643"/>
    <w:rsid w:val="005D35EF"/>
    <w:rsid w:val="005D372E"/>
    <w:rsid w:val="005D3C63"/>
    <w:rsid w:val="005D49BB"/>
    <w:rsid w:val="005D5A7C"/>
    <w:rsid w:val="005D610B"/>
    <w:rsid w:val="005D6D15"/>
    <w:rsid w:val="005D732D"/>
    <w:rsid w:val="005D79EA"/>
    <w:rsid w:val="005E00E4"/>
    <w:rsid w:val="005E056D"/>
    <w:rsid w:val="005E0FB0"/>
    <w:rsid w:val="005E1957"/>
    <w:rsid w:val="005E27A8"/>
    <w:rsid w:val="005E2A59"/>
    <w:rsid w:val="005E2DEE"/>
    <w:rsid w:val="005E3D0E"/>
    <w:rsid w:val="005E3D98"/>
    <w:rsid w:val="005E4895"/>
    <w:rsid w:val="005E6669"/>
    <w:rsid w:val="005E69C8"/>
    <w:rsid w:val="005E6DA7"/>
    <w:rsid w:val="005E6DAE"/>
    <w:rsid w:val="005E752A"/>
    <w:rsid w:val="005E79FA"/>
    <w:rsid w:val="005E7BBB"/>
    <w:rsid w:val="005E7C09"/>
    <w:rsid w:val="005E7DAA"/>
    <w:rsid w:val="005E7F28"/>
    <w:rsid w:val="005E7F30"/>
    <w:rsid w:val="005F0904"/>
    <w:rsid w:val="005F0A78"/>
    <w:rsid w:val="005F0E89"/>
    <w:rsid w:val="005F0F0B"/>
    <w:rsid w:val="005F149C"/>
    <w:rsid w:val="005F21F8"/>
    <w:rsid w:val="005F2EA7"/>
    <w:rsid w:val="005F3A88"/>
    <w:rsid w:val="005F3BA5"/>
    <w:rsid w:val="005F3F08"/>
    <w:rsid w:val="005F3F64"/>
    <w:rsid w:val="005F3F9C"/>
    <w:rsid w:val="005F3FD6"/>
    <w:rsid w:val="005F5A5B"/>
    <w:rsid w:val="005F5AAD"/>
    <w:rsid w:val="005F73D2"/>
    <w:rsid w:val="005F77F6"/>
    <w:rsid w:val="006000E0"/>
    <w:rsid w:val="00602866"/>
    <w:rsid w:val="0060333F"/>
    <w:rsid w:val="006040AF"/>
    <w:rsid w:val="00604E1D"/>
    <w:rsid w:val="006050E6"/>
    <w:rsid w:val="00605517"/>
    <w:rsid w:val="00605CED"/>
    <w:rsid w:val="00605D42"/>
    <w:rsid w:val="006062FD"/>
    <w:rsid w:val="00606A83"/>
    <w:rsid w:val="00607D21"/>
    <w:rsid w:val="00610FAA"/>
    <w:rsid w:val="00611053"/>
    <w:rsid w:val="00611057"/>
    <w:rsid w:val="0061164D"/>
    <w:rsid w:val="006120DE"/>
    <w:rsid w:val="0061230E"/>
    <w:rsid w:val="0061249C"/>
    <w:rsid w:val="00612A27"/>
    <w:rsid w:val="00612A90"/>
    <w:rsid w:val="0061433D"/>
    <w:rsid w:val="00614591"/>
    <w:rsid w:val="006169EF"/>
    <w:rsid w:val="0061704F"/>
    <w:rsid w:val="00617603"/>
    <w:rsid w:val="006206CC"/>
    <w:rsid w:val="00620B79"/>
    <w:rsid w:val="00620E37"/>
    <w:rsid w:val="00622F3A"/>
    <w:rsid w:val="00623222"/>
    <w:rsid w:val="00623401"/>
    <w:rsid w:val="006255F6"/>
    <w:rsid w:val="006258E2"/>
    <w:rsid w:val="006270F3"/>
    <w:rsid w:val="006276AF"/>
    <w:rsid w:val="0063113A"/>
    <w:rsid w:val="0063191B"/>
    <w:rsid w:val="006346C6"/>
    <w:rsid w:val="006412D5"/>
    <w:rsid w:val="0064174B"/>
    <w:rsid w:val="00641965"/>
    <w:rsid w:val="0064255D"/>
    <w:rsid w:val="00642AF7"/>
    <w:rsid w:val="00642B98"/>
    <w:rsid w:val="00642CDB"/>
    <w:rsid w:val="006445BB"/>
    <w:rsid w:val="00644E03"/>
    <w:rsid w:val="00645485"/>
    <w:rsid w:val="00645E7C"/>
    <w:rsid w:val="006473E0"/>
    <w:rsid w:val="006502C9"/>
    <w:rsid w:val="0065059B"/>
    <w:rsid w:val="0065114C"/>
    <w:rsid w:val="006522C4"/>
    <w:rsid w:val="00653CD3"/>
    <w:rsid w:val="006544CE"/>
    <w:rsid w:val="006546EC"/>
    <w:rsid w:val="006563EF"/>
    <w:rsid w:val="006566F3"/>
    <w:rsid w:val="00656931"/>
    <w:rsid w:val="00656A3B"/>
    <w:rsid w:val="00656DAB"/>
    <w:rsid w:val="00657385"/>
    <w:rsid w:val="006574A8"/>
    <w:rsid w:val="00657CCD"/>
    <w:rsid w:val="00660206"/>
    <w:rsid w:val="00660453"/>
    <w:rsid w:val="006608B9"/>
    <w:rsid w:val="00661920"/>
    <w:rsid w:val="0066241E"/>
    <w:rsid w:val="00662E76"/>
    <w:rsid w:val="00663A97"/>
    <w:rsid w:val="00665721"/>
    <w:rsid w:val="00666453"/>
    <w:rsid w:val="00666900"/>
    <w:rsid w:val="0066777A"/>
    <w:rsid w:val="00667C3B"/>
    <w:rsid w:val="00670233"/>
    <w:rsid w:val="006703DF"/>
    <w:rsid w:val="006707CE"/>
    <w:rsid w:val="00671288"/>
    <w:rsid w:val="0067224F"/>
    <w:rsid w:val="0067263B"/>
    <w:rsid w:val="00672817"/>
    <w:rsid w:val="00672DA2"/>
    <w:rsid w:val="00672DFB"/>
    <w:rsid w:val="00673C27"/>
    <w:rsid w:val="00674812"/>
    <w:rsid w:val="00674C7C"/>
    <w:rsid w:val="00675376"/>
    <w:rsid w:val="00675E8D"/>
    <w:rsid w:val="0067763E"/>
    <w:rsid w:val="00681193"/>
    <w:rsid w:val="00681EBF"/>
    <w:rsid w:val="00681FA4"/>
    <w:rsid w:val="0068212F"/>
    <w:rsid w:val="00683D27"/>
    <w:rsid w:val="006848F9"/>
    <w:rsid w:val="00684C63"/>
    <w:rsid w:val="00684DE8"/>
    <w:rsid w:val="006858C4"/>
    <w:rsid w:val="006865F1"/>
    <w:rsid w:val="00687561"/>
    <w:rsid w:val="00687715"/>
    <w:rsid w:val="00687B38"/>
    <w:rsid w:val="00687CF4"/>
    <w:rsid w:val="006900A8"/>
    <w:rsid w:val="006903F5"/>
    <w:rsid w:val="00692485"/>
    <w:rsid w:val="00692AFB"/>
    <w:rsid w:val="0069417A"/>
    <w:rsid w:val="006941B7"/>
    <w:rsid w:val="00694809"/>
    <w:rsid w:val="00694827"/>
    <w:rsid w:val="00694E60"/>
    <w:rsid w:val="0069532A"/>
    <w:rsid w:val="0069589E"/>
    <w:rsid w:val="00695DED"/>
    <w:rsid w:val="00696829"/>
    <w:rsid w:val="00697B2F"/>
    <w:rsid w:val="006A039A"/>
    <w:rsid w:val="006A0BA1"/>
    <w:rsid w:val="006A0CF8"/>
    <w:rsid w:val="006A1B3A"/>
    <w:rsid w:val="006A227B"/>
    <w:rsid w:val="006A638D"/>
    <w:rsid w:val="006A6508"/>
    <w:rsid w:val="006A6861"/>
    <w:rsid w:val="006B001A"/>
    <w:rsid w:val="006B1883"/>
    <w:rsid w:val="006B1AB3"/>
    <w:rsid w:val="006B1FA2"/>
    <w:rsid w:val="006B245E"/>
    <w:rsid w:val="006B371F"/>
    <w:rsid w:val="006B39B4"/>
    <w:rsid w:val="006B412D"/>
    <w:rsid w:val="006B45D3"/>
    <w:rsid w:val="006B76D9"/>
    <w:rsid w:val="006B7BBB"/>
    <w:rsid w:val="006B7F44"/>
    <w:rsid w:val="006C0357"/>
    <w:rsid w:val="006C102E"/>
    <w:rsid w:val="006C1910"/>
    <w:rsid w:val="006C1946"/>
    <w:rsid w:val="006C2083"/>
    <w:rsid w:val="006C20EE"/>
    <w:rsid w:val="006C2433"/>
    <w:rsid w:val="006C25D7"/>
    <w:rsid w:val="006C267C"/>
    <w:rsid w:val="006C29E8"/>
    <w:rsid w:val="006C308E"/>
    <w:rsid w:val="006C36DD"/>
    <w:rsid w:val="006C3780"/>
    <w:rsid w:val="006C3F2F"/>
    <w:rsid w:val="006C46B8"/>
    <w:rsid w:val="006C4754"/>
    <w:rsid w:val="006C48AD"/>
    <w:rsid w:val="006C582D"/>
    <w:rsid w:val="006C589E"/>
    <w:rsid w:val="006C5A88"/>
    <w:rsid w:val="006C5C23"/>
    <w:rsid w:val="006C6695"/>
    <w:rsid w:val="006C67AE"/>
    <w:rsid w:val="006C6B4F"/>
    <w:rsid w:val="006C7939"/>
    <w:rsid w:val="006D07C5"/>
    <w:rsid w:val="006D10C3"/>
    <w:rsid w:val="006D15E2"/>
    <w:rsid w:val="006D1CA2"/>
    <w:rsid w:val="006D38A8"/>
    <w:rsid w:val="006D3B10"/>
    <w:rsid w:val="006D3B64"/>
    <w:rsid w:val="006D3FBD"/>
    <w:rsid w:val="006D41E6"/>
    <w:rsid w:val="006D470F"/>
    <w:rsid w:val="006D4726"/>
    <w:rsid w:val="006D5032"/>
    <w:rsid w:val="006D600D"/>
    <w:rsid w:val="006D61F5"/>
    <w:rsid w:val="006D66C1"/>
    <w:rsid w:val="006D6FF1"/>
    <w:rsid w:val="006D7712"/>
    <w:rsid w:val="006D7E8E"/>
    <w:rsid w:val="006E15C3"/>
    <w:rsid w:val="006E1643"/>
    <w:rsid w:val="006E2805"/>
    <w:rsid w:val="006E29D7"/>
    <w:rsid w:val="006E31A4"/>
    <w:rsid w:val="006E3C0D"/>
    <w:rsid w:val="006E3C0E"/>
    <w:rsid w:val="006E3CFD"/>
    <w:rsid w:val="006E43B7"/>
    <w:rsid w:val="006E4410"/>
    <w:rsid w:val="006E45E4"/>
    <w:rsid w:val="006E4C4C"/>
    <w:rsid w:val="006E4D0A"/>
    <w:rsid w:val="006E5832"/>
    <w:rsid w:val="006E655B"/>
    <w:rsid w:val="006E6793"/>
    <w:rsid w:val="006E6E4B"/>
    <w:rsid w:val="006E7851"/>
    <w:rsid w:val="006E78E9"/>
    <w:rsid w:val="006F2B1B"/>
    <w:rsid w:val="006F347B"/>
    <w:rsid w:val="006F44A9"/>
    <w:rsid w:val="006F72D4"/>
    <w:rsid w:val="006F7A7A"/>
    <w:rsid w:val="006F7C41"/>
    <w:rsid w:val="007017F1"/>
    <w:rsid w:val="007037A6"/>
    <w:rsid w:val="007047E3"/>
    <w:rsid w:val="00704B07"/>
    <w:rsid w:val="00705E6A"/>
    <w:rsid w:val="00706648"/>
    <w:rsid w:val="007068D9"/>
    <w:rsid w:val="0070789C"/>
    <w:rsid w:val="00707A50"/>
    <w:rsid w:val="00711608"/>
    <w:rsid w:val="0071176E"/>
    <w:rsid w:val="00711A75"/>
    <w:rsid w:val="00711C72"/>
    <w:rsid w:val="00711FD0"/>
    <w:rsid w:val="00712746"/>
    <w:rsid w:val="0071409B"/>
    <w:rsid w:val="00714350"/>
    <w:rsid w:val="00715A76"/>
    <w:rsid w:val="00715BD2"/>
    <w:rsid w:val="00716D99"/>
    <w:rsid w:val="007172F7"/>
    <w:rsid w:val="007174F8"/>
    <w:rsid w:val="00717C2D"/>
    <w:rsid w:val="007203AB"/>
    <w:rsid w:val="007204D2"/>
    <w:rsid w:val="00722467"/>
    <w:rsid w:val="00722538"/>
    <w:rsid w:val="00723107"/>
    <w:rsid w:val="00724191"/>
    <w:rsid w:val="00724198"/>
    <w:rsid w:val="00725019"/>
    <w:rsid w:val="00726221"/>
    <w:rsid w:val="00727351"/>
    <w:rsid w:val="00727CEA"/>
    <w:rsid w:val="00727CF9"/>
    <w:rsid w:val="00727E3D"/>
    <w:rsid w:val="007303BD"/>
    <w:rsid w:val="00730982"/>
    <w:rsid w:val="00733876"/>
    <w:rsid w:val="0073427A"/>
    <w:rsid w:val="0073485A"/>
    <w:rsid w:val="00734A11"/>
    <w:rsid w:val="00734A2D"/>
    <w:rsid w:val="0073505F"/>
    <w:rsid w:val="00736467"/>
    <w:rsid w:val="00737796"/>
    <w:rsid w:val="00737CB5"/>
    <w:rsid w:val="00740539"/>
    <w:rsid w:val="00741224"/>
    <w:rsid w:val="00742DEE"/>
    <w:rsid w:val="00743944"/>
    <w:rsid w:val="00743AE8"/>
    <w:rsid w:val="00744DC8"/>
    <w:rsid w:val="00744FC2"/>
    <w:rsid w:val="00745585"/>
    <w:rsid w:val="00745817"/>
    <w:rsid w:val="007458E9"/>
    <w:rsid w:val="00745C54"/>
    <w:rsid w:val="00746144"/>
    <w:rsid w:val="007464EC"/>
    <w:rsid w:val="00746539"/>
    <w:rsid w:val="007469B3"/>
    <w:rsid w:val="00747E09"/>
    <w:rsid w:val="00747E54"/>
    <w:rsid w:val="007502E2"/>
    <w:rsid w:val="007505F9"/>
    <w:rsid w:val="00751048"/>
    <w:rsid w:val="007519EF"/>
    <w:rsid w:val="00752861"/>
    <w:rsid w:val="00752B38"/>
    <w:rsid w:val="007539BA"/>
    <w:rsid w:val="007548FA"/>
    <w:rsid w:val="0075504B"/>
    <w:rsid w:val="00755737"/>
    <w:rsid w:val="00755B6B"/>
    <w:rsid w:val="00756020"/>
    <w:rsid w:val="00756035"/>
    <w:rsid w:val="00756333"/>
    <w:rsid w:val="0075667C"/>
    <w:rsid w:val="00756CCC"/>
    <w:rsid w:val="007575B1"/>
    <w:rsid w:val="00760285"/>
    <w:rsid w:val="00760565"/>
    <w:rsid w:val="00760F5A"/>
    <w:rsid w:val="00761500"/>
    <w:rsid w:val="00761B53"/>
    <w:rsid w:val="0076238A"/>
    <w:rsid w:val="00762737"/>
    <w:rsid w:val="00763DA6"/>
    <w:rsid w:val="00764D86"/>
    <w:rsid w:val="00764F8D"/>
    <w:rsid w:val="00765536"/>
    <w:rsid w:val="00765987"/>
    <w:rsid w:val="00765B40"/>
    <w:rsid w:val="0076688D"/>
    <w:rsid w:val="00767003"/>
    <w:rsid w:val="00767339"/>
    <w:rsid w:val="0076784C"/>
    <w:rsid w:val="00770F5F"/>
    <w:rsid w:val="0077100F"/>
    <w:rsid w:val="00771070"/>
    <w:rsid w:val="00772607"/>
    <w:rsid w:val="00773A11"/>
    <w:rsid w:val="007741D2"/>
    <w:rsid w:val="007742D9"/>
    <w:rsid w:val="00774540"/>
    <w:rsid w:val="0077470F"/>
    <w:rsid w:val="007749A5"/>
    <w:rsid w:val="007759B2"/>
    <w:rsid w:val="00776148"/>
    <w:rsid w:val="00776AAA"/>
    <w:rsid w:val="00777C37"/>
    <w:rsid w:val="00777ED3"/>
    <w:rsid w:val="00780655"/>
    <w:rsid w:val="00781406"/>
    <w:rsid w:val="0078197C"/>
    <w:rsid w:val="00781AB9"/>
    <w:rsid w:val="007822C8"/>
    <w:rsid w:val="0078298D"/>
    <w:rsid w:val="00782F55"/>
    <w:rsid w:val="007838A8"/>
    <w:rsid w:val="007838DD"/>
    <w:rsid w:val="00784628"/>
    <w:rsid w:val="007847E2"/>
    <w:rsid w:val="00784DDF"/>
    <w:rsid w:val="0078524D"/>
    <w:rsid w:val="00786DE3"/>
    <w:rsid w:val="00787051"/>
    <w:rsid w:val="0078789A"/>
    <w:rsid w:val="00787A66"/>
    <w:rsid w:val="00790ABE"/>
    <w:rsid w:val="00791286"/>
    <w:rsid w:val="0079135B"/>
    <w:rsid w:val="00791576"/>
    <w:rsid w:val="0079173F"/>
    <w:rsid w:val="00791E8F"/>
    <w:rsid w:val="00791E90"/>
    <w:rsid w:val="00792183"/>
    <w:rsid w:val="00792EAE"/>
    <w:rsid w:val="00793AFC"/>
    <w:rsid w:val="0079429D"/>
    <w:rsid w:val="00794643"/>
    <w:rsid w:val="007949BE"/>
    <w:rsid w:val="00795696"/>
    <w:rsid w:val="00795FF0"/>
    <w:rsid w:val="00796BC2"/>
    <w:rsid w:val="00796C56"/>
    <w:rsid w:val="00797240"/>
    <w:rsid w:val="007A0AA6"/>
    <w:rsid w:val="007A1128"/>
    <w:rsid w:val="007A1432"/>
    <w:rsid w:val="007A358F"/>
    <w:rsid w:val="007A366F"/>
    <w:rsid w:val="007A503B"/>
    <w:rsid w:val="007A529C"/>
    <w:rsid w:val="007A764B"/>
    <w:rsid w:val="007A79EF"/>
    <w:rsid w:val="007A7A64"/>
    <w:rsid w:val="007A7C60"/>
    <w:rsid w:val="007A7DB8"/>
    <w:rsid w:val="007B0CC0"/>
    <w:rsid w:val="007B0D68"/>
    <w:rsid w:val="007B1440"/>
    <w:rsid w:val="007B1F72"/>
    <w:rsid w:val="007B22A8"/>
    <w:rsid w:val="007B23B3"/>
    <w:rsid w:val="007B3D42"/>
    <w:rsid w:val="007B3E77"/>
    <w:rsid w:val="007B4889"/>
    <w:rsid w:val="007B4D84"/>
    <w:rsid w:val="007B57A9"/>
    <w:rsid w:val="007B5A72"/>
    <w:rsid w:val="007B7601"/>
    <w:rsid w:val="007B7AD3"/>
    <w:rsid w:val="007B7EB6"/>
    <w:rsid w:val="007C0B08"/>
    <w:rsid w:val="007C11FC"/>
    <w:rsid w:val="007C1EB7"/>
    <w:rsid w:val="007C2732"/>
    <w:rsid w:val="007C2D86"/>
    <w:rsid w:val="007C38DB"/>
    <w:rsid w:val="007C38F8"/>
    <w:rsid w:val="007C4826"/>
    <w:rsid w:val="007C5884"/>
    <w:rsid w:val="007C6BBE"/>
    <w:rsid w:val="007C6FAB"/>
    <w:rsid w:val="007C79A4"/>
    <w:rsid w:val="007C7DF0"/>
    <w:rsid w:val="007D082F"/>
    <w:rsid w:val="007D091C"/>
    <w:rsid w:val="007D19BC"/>
    <w:rsid w:val="007D3243"/>
    <w:rsid w:val="007D392A"/>
    <w:rsid w:val="007D4260"/>
    <w:rsid w:val="007D4E2B"/>
    <w:rsid w:val="007D53A1"/>
    <w:rsid w:val="007D591F"/>
    <w:rsid w:val="007D59BE"/>
    <w:rsid w:val="007D5A35"/>
    <w:rsid w:val="007D63E5"/>
    <w:rsid w:val="007D6475"/>
    <w:rsid w:val="007D661C"/>
    <w:rsid w:val="007D664A"/>
    <w:rsid w:val="007D6D05"/>
    <w:rsid w:val="007D7464"/>
    <w:rsid w:val="007D7FAB"/>
    <w:rsid w:val="007E03B8"/>
    <w:rsid w:val="007E112A"/>
    <w:rsid w:val="007E1B3A"/>
    <w:rsid w:val="007E1F3E"/>
    <w:rsid w:val="007E35AE"/>
    <w:rsid w:val="007E37CB"/>
    <w:rsid w:val="007E3A12"/>
    <w:rsid w:val="007E55A8"/>
    <w:rsid w:val="007F233A"/>
    <w:rsid w:val="007F2E5B"/>
    <w:rsid w:val="007F34C2"/>
    <w:rsid w:val="007F3E71"/>
    <w:rsid w:val="007F42A8"/>
    <w:rsid w:val="007F6E92"/>
    <w:rsid w:val="007F73C6"/>
    <w:rsid w:val="007F74CF"/>
    <w:rsid w:val="00800679"/>
    <w:rsid w:val="00800A85"/>
    <w:rsid w:val="00800C46"/>
    <w:rsid w:val="00800F67"/>
    <w:rsid w:val="0080120B"/>
    <w:rsid w:val="00802819"/>
    <w:rsid w:val="00802A35"/>
    <w:rsid w:val="008043BA"/>
    <w:rsid w:val="0080502F"/>
    <w:rsid w:val="00805421"/>
    <w:rsid w:val="008059CA"/>
    <w:rsid w:val="008064E2"/>
    <w:rsid w:val="00807970"/>
    <w:rsid w:val="008118B9"/>
    <w:rsid w:val="00812A14"/>
    <w:rsid w:val="00812A6C"/>
    <w:rsid w:val="00812D14"/>
    <w:rsid w:val="0081372C"/>
    <w:rsid w:val="00813958"/>
    <w:rsid w:val="008149CD"/>
    <w:rsid w:val="00814FD9"/>
    <w:rsid w:val="00816086"/>
    <w:rsid w:val="0081643B"/>
    <w:rsid w:val="00816F61"/>
    <w:rsid w:val="00817537"/>
    <w:rsid w:val="0081764B"/>
    <w:rsid w:val="0081779E"/>
    <w:rsid w:val="00820C96"/>
    <w:rsid w:val="00820FCA"/>
    <w:rsid w:val="0082135C"/>
    <w:rsid w:val="00821651"/>
    <w:rsid w:val="008218EE"/>
    <w:rsid w:val="00821B7D"/>
    <w:rsid w:val="00821E53"/>
    <w:rsid w:val="0082226B"/>
    <w:rsid w:val="00822A0B"/>
    <w:rsid w:val="00823E2B"/>
    <w:rsid w:val="00823E88"/>
    <w:rsid w:val="008240F8"/>
    <w:rsid w:val="00825943"/>
    <w:rsid w:val="00825ADD"/>
    <w:rsid w:val="008261AE"/>
    <w:rsid w:val="0082661D"/>
    <w:rsid w:val="0082707E"/>
    <w:rsid w:val="008276C0"/>
    <w:rsid w:val="00827870"/>
    <w:rsid w:val="0082793F"/>
    <w:rsid w:val="008304BA"/>
    <w:rsid w:val="00830EB0"/>
    <w:rsid w:val="0083197B"/>
    <w:rsid w:val="00832522"/>
    <w:rsid w:val="00832784"/>
    <w:rsid w:val="00835149"/>
    <w:rsid w:val="0083573B"/>
    <w:rsid w:val="00835BF8"/>
    <w:rsid w:val="0083637D"/>
    <w:rsid w:val="00836678"/>
    <w:rsid w:val="008367ED"/>
    <w:rsid w:val="00837408"/>
    <w:rsid w:val="00837803"/>
    <w:rsid w:val="00840B61"/>
    <w:rsid w:val="00840C1D"/>
    <w:rsid w:val="0084112A"/>
    <w:rsid w:val="00841904"/>
    <w:rsid w:val="00841F47"/>
    <w:rsid w:val="00842347"/>
    <w:rsid w:val="00842D00"/>
    <w:rsid w:val="00842DA5"/>
    <w:rsid w:val="00842DC5"/>
    <w:rsid w:val="00843A49"/>
    <w:rsid w:val="00844812"/>
    <w:rsid w:val="0084512E"/>
    <w:rsid w:val="00845397"/>
    <w:rsid w:val="008453C9"/>
    <w:rsid w:val="008466DE"/>
    <w:rsid w:val="00846BDD"/>
    <w:rsid w:val="00847B32"/>
    <w:rsid w:val="00847EAF"/>
    <w:rsid w:val="0085007E"/>
    <w:rsid w:val="00850D1A"/>
    <w:rsid w:val="00851808"/>
    <w:rsid w:val="00851E9D"/>
    <w:rsid w:val="00852392"/>
    <w:rsid w:val="008523EF"/>
    <w:rsid w:val="00852689"/>
    <w:rsid w:val="00853872"/>
    <w:rsid w:val="00853A2D"/>
    <w:rsid w:val="00853B94"/>
    <w:rsid w:val="00853D1A"/>
    <w:rsid w:val="00853F76"/>
    <w:rsid w:val="00854228"/>
    <w:rsid w:val="0085428D"/>
    <w:rsid w:val="0085444A"/>
    <w:rsid w:val="00854CAC"/>
    <w:rsid w:val="0085512F"/>
    <w:rsid w:val="00855A7A"/>
    <w:rsid w:val="00855F90"/>
    <w:rsid w:val="0085608E"/>
    <w:rsid w:val="00857AB4"/>
    <w:rsid w:val="008602B2"/>
    <w:rsid w:val="008620D7"/>
    <w:rsid w:val="008626F1"/>
    <w:rsid w:val="00862EAB"/>
    <w:rsid w:val="0086455D"/>
    <w:rsid w:val="00864792"/>
    <w:rsid w:val="00865B95"/>
    <w:rsid w:val="00865DA8"/>
    <w:rsid w:val="00865F8D"/>
    <w:rsid w:val="00866DFA"/>
    <w:rsid w:val="00866F94"/>
    <w:rsid w:val="008672B2"/>
    <w:rsid w:val="0086746A"/>
    <w:rsid w:val="0086750E"/>
    <w:rsid w:val="008676CB"/>
    <w:rsid w:val="0087040E"/>
    <w:rsid w:val="00872100"/>
    <w:rsid w:val="00872AC7"/>
    <w:rsid w:val="00872EB7"/>
    <w:rsid w:val="00873D7C"/>
    <w:rsid w:val="0087442F"/>
    <w:rsid w:val="0087454B"/>
    <w:rsid w:val="00874BF9"/>
    <w:rsid w:val="00876033"/>
    <w:rsid w:val="00876857"/>
    <w:rsid w:val="0088005B"/>
    <w:rsid w:val="00880444"/>
    <w:rsid w:val="00880464"/>
    <w:rsid w:val="008806DD"/>
    <w:rsid w:val="008815CE"/>
    <w:rsid w:val="00882B1B"/>
    <w:rsid w:val="00882B46"/>
    <w:rsid w:val="00882C24"/>
    <w:rsid w:val="00882F56"/>
    <w:rsid w:val="0088377F"/>
    <w:rsid w:val="00884BBD"/>
    <w:rsid w:val="008854D8"/>
    <w:rsid w:val="00885DEB"/>
    <w:rsid w:val="00885E75"/>
    <w:rsid w:val="0088657E"/>
    <w:rsid w:val="008869F2"/>
    <w:rsid w:val="00886A95"/>
    <w:rsid w:val="00886ED7"/>
    <w:rsid w:val="00886FD1"/>
    <w:rsid w:val="00887245"/>
    <w:rsid w:val="00892377"/>
    <w:rsid w:val="00892A66"/>
    <w:rsid w:val="00892BF4"/>
    <w:rsid w:val="00892CCA"/>
    <w:rsid w:val="008942C3"/>
    <w:rsid w:val="008949F5"/>
    <w:rsid w:val="00894EB0"/>
    <w:rsid w:val="00895FF3"/>
    <w:rsid w:val="008961DC"/>
    <w:rsid w:val="00896ADB"/>
    <w:rsid w:val="00897CBE"/>
    <w:rsid w:val="008A0059"/>
    <w:rsid w:val="008A0640"/>
    <w:rsid w:val="008A1537"/>
    <w:rsid w:val="008A31FC"/>
    <w:rsid w:val="008A34F1"/>
    <w:rsid w:val="008A3627"/>
    <w:rsid w:val="008A3691"/>
    <w:rsid w:val="008A3B25"/>
    <w:rsid w:val="008A4ECE"/>
    <w:rsid w:val="008A53B4"/>
    <w:rsid w:val="008A55BE"/>
    <w:rsid w:val="008A57B0"/>
    <w:rsid w:val="008A5E48"/>
    <w:rsid w:val="008A6937"/>
    <w:rsid w:val="008A7310"/>
    <w:rsid w:val="008A7513"/>
    <w:rsid w:val="008B07F8"/>
    <w:rsid w:val="008B2259"/>
    <w:rsid w:val="008B2D79"/>
    <w:rsid w:val="008B35D6"/>
    <w:rsid w:val="008B3BE1"/>
    <w:rsid w:val="008B3EFC"/>
    <w:rsid w:val="008B429F"/>
    <w:rsid w:val="008B4451"/>
    <w:rsid w:val="008B4669"/>
    <w:rsid w:val="008B4832"/>
    <w:rsid w:val="008B529E"/>
    <w:rsid w:val="008B5A6C"/>
    <w:rsid w:val="008B5B82"/>
    <w:rsid w:val="008B6071"/>
    <w:rsid w:val="008B6685"/>
    <w:rsid w:val="008B6914"/>
    <w:rsid w:val="008B6CA7"/>
    <w:rsid w:val="008B7FEC"/>
    <w:rsid w:val="008C041C"/>
    <w:rsid w:val="008C1B32"/>
    <w:rsid w:val="008C22EB"/>
    <w:rsid w:val="008C3262"/>
    <w:rsid w:val="008C3A42"/>
    <w:rsid w:val="008C3BEF"/>
    <w:rsid w:val="008C3D86"/>
    <w:rsid w:val="008C476A"/>
    <w:rsid w:val="008C4F5F"/>
    <w:rsid w:val="008C50C4"/>
    <w:rsid w:val="008C551A"/>
    <w:rsid w:val="008C57E9"/>
    <w:rsid w:val="008C5A03"/>
    <w:rsid w:val="008C6BD1"/>
    <w:rsid w:val="008C7D81"/>
    <w:rsid w:val="008D02DA"/>
    <w:rsid w:val="008D1CF8"/>
    <w:rsid w:val="008D2A35"/>
    <w:rsid w:val="008D440D"/>
    <w:rsid w:val="008D4591"/>
    <w:rsid w:val="008D46E3"/>
    <w:rsid w:val="008D4C61"/>
    <w:rsid w:val="008D4C75"/>
    <w:rsid w:val="008D4D98"/>
    <w:rsid w:val="008D5E07"/>
    <w:rsid w:val="008D7076"/>
    <w:rsid w:val="008D7BD5"/>
    <w:rsid w:val="008E037A"/>
    <w:rsid w:val="008E03D2"/>
    <w:rsid w:val="008E0439"/>
    <w:rsid w:val="008E1214"/>
    <w:rsid w:val="008E1B39"/>
    <w:rsid w:val="008E1F1E"/>
    <w:rsid w:val="008E2F60"/>
    <w:rsid w:val="008E3479"/>
    <w:rsid w:val="008E36FB"/>
    <w:rsid w:val="008E3872"/>
    <w:rsid w:val="008E3961"/>
    <w:rsid w:val="008E3AFB"/>
    <w:rsid w:val="008E3E4A"/>
    <w:rsid w:val="008E432C"/>
    <w:rsid w:val="008E51C8"/>
    <w:rsid w:val="008E5413"/>
    <w:rsid w:val="008E67B9"/>
    <w:rsid w:val="008E76F5"/>
    <w:rsid w:val="008F05CE"/>
    <w:rsid w:val="008F09D9"/>
    <w:rsid w:val="008F0B4C"/>
    <w:rsid w:val="008F0F88"/>
    <w:rsid w:val="008F10B3"/>
    <w:rsid w:val="008F1548"/>
    <w:rsid w:val="008F2C0F"/>
    <w:rsid w:val="008F2F77"/>
    <w:rsid w:val="008F3366"/>
    <w:rsid w:val="008F386A"/>
    <w:rsid w:val="008F3B68"/>
    <w:rsid w:val="008F3EF2"/>
    <w:rsid w:val="008F4FC3"/>
    <w:rsid w:val="008F541C"/>
    <w:rsid w:val="008F543D"/>
    <w:rsid w:val="008F6DEB"/>
    <w:rsid w:val="009007E3"/>
    <w:rsid w:val="00900F60"/>
    <w:rsid w:val="00901495"/>
    <w:rsid w:val="00901BAF"/>
    <w:rsid w:val="00901DB6"/>
    <w:rsid w:val="0090420C"/>
    <w:rsid w:val="00904E23"/>
    <w:rsid w:val="0090735F"/>
    <w:rsid w:val="00907697"/>
    <w:rsid w:val="00907A72"/>
    <w:rsid w:val="00910442"/>
    <w:rsid w:val="0091063E"/>
    <w:rsid w:val="00911776"/>
    <w:rsid w:val="00911A84"/>
    <w:rsid w:val="00911ED3"/>
    <w:rsid w:val="009127B5"/>
    <w:rsid w:val="00912E0B"/>
    <w:rsid w:val="009133D4"/>
    <w:rsid w:val="00913609"/>
    <w:rsid w:val="00913AE1"/>
    <w:rsid w:val="009140D1"/>
    <w:rsid w:val="0091415E"/>
    <w:rsid w:val="00914246"/>
    <w:rsid w:val="00915F1A"/>
    <w:rsid w:val="00915F48"/>
    <w:rsid w:val="009164AA"/>
    <w:rsid w:val="00916C17"/>
    <w:rsid w:val="0091748A"/>
    <w:rsid w:val="009178AA"/>
    <w:rsid w:val="00917B3C"/>
    <w:rsid w:val="00917DE7"/>
    <w:rsid w:val="009200F2"/>
    <w:rsid w:val="00920E24"/>
    <w:rsid w:val="00921F69"/>
    <w:rsid w:val="00922452"/>
    <w:rsid w:val="00923697"/>
    <w:rsid w:val="00923AF7"/>
    <w:rsid w:val="009240BF"/>
    <w:rsid w:val="009241E0"/>
    <w:rsid w:val="00924EE3"/>
    <w:rsid w:val="00925C18"/>
    <w:rsid w:val="0092642A"/>
    <w:rsid w:val="00926B87"/>
    <w:rsid w:val="00926C72"/>
    <w:rsid w:val="00926D30"/>
    <w:rsid w:val="00927EFB"/>
    <w:rsid w:val="009301FD"/>
    <w:rsid w:val="00930816"/>
    <w:rsid w:val="009310B0"/>
    <w:rsid w:val="009312A6"/>
    <w:rsid w:val="00931585"/>
    <w:rsid w:val="009320E7"/>
    <w:rsid w:val="00932FFC"/>
    <w:rsid w:val="0093320E"/>
    <w:rsid w:val="0093357F"/>
    <w:rsid w:val="009345B7"/>
    <w:rsid w:val="00935D66"/>
    <w:rsid w:val="00935F9F"/>
    <w:rsid w:val="00936187"/>
    <w:rsid w:val="00936520"/>
    <w:rsid w:val="009368E0"/>
    <w:rsid w:val="00936B1B"/>
    <w:rsid w:val="009370B1"/>
    <w:rsid w:val="009411BB"/>
    <w:rsid w:val="00941B72"/>
    <w:rsid w:val="00942344"/>
    <w:rsid w:val="009432D5"/>
    <w:rsid w:val="00943350"/>
    <w:rsid w:val="00943AA2"/>
    <w:rsid w:val="00944159"/>
    <w:rsid w:val="00944429"/>
    <w:rsid w:val="00944D8E"/>
    <w:rsid w:val="00944DE8"/>
    <w:rsid w:val="00945CD9"/>
    <w:rsid w:val="0094639D"/>
    <w:rsid w:val="0094737A"/>
    <w:rsid w:val="00947522"/>
    <w:rsid w:val="00950899"/>
    <w:rsid w:val="009517BF"/>
    <w:rsid w:val="00951BBD"/>
    <w:rsid w:val="00952A6B"/>
    <w:rsid w:val="00953707"/>
    <w:rsid w:val="00954965"/>
    <w:rsid w:val="00954AF2"/>
    <w:rsid w:val="00954E0C"/>
    <w:rsid w:val="0095577E"/>
    <w:rsid w:val="00955AE2"/>
    <w:rsid w:val="00955F8E"/>
    <w:rsid w:val="009600A4"/>
    <w:rsid w:val="009605A9"/>
    <w:rsid w:val="00960666"/>
    <w:rsid w:val="00960853"/>
    <w:rsid w:val="0096098F"/>
    <w:rsid w:val="00960FB0"/>
    <w:rsid w:val="009610D4"/>
    <w:rsid w:val="00961426"/>
    <w:rsid w:val="00961855"/>
    <w:rsid w:val="00963696"/>
    <w:rsid w:val="00964A3F"/>
    <w:rsid w:val="00967B22"/>
    <w:rsid w:val="00967B92"/>
    <w:rsid w:val="00967B9F"/>
    <w:rsid w:val="00967C3D"/>
    <w:rsid w:val="00970EBB"/>
    <w:rsid w:val="009724BC"/>
    <w:rsid w:val="0097270F"/>
    <w:rsid w:val="00972CCC"/>
    <w:rsid w:val="00972D33"/>
    <w:rsid w:val="009733D5"/>
    <w:rsid w:val="00973AAE"/>
    <w:rsid w:val="00973C8D"/>
    <w:rsid w:val="0097441F"/>
    <w:rsid w:val="009755E0"/>
    <w:rsid w:val="00975A48"/>
    <w:rsid w:val="009765C7"/>
    <w:rsid w:val="009769EC"/>
    <w:rsid w:val="0097742E"/>
    <w:rsid w:val="00977DAD"/>
    <w:rsid w:val="00980B97"/>
    <w:rsid w:val="00981457"/>
    <w:rsid w:val="00981925"/>
    <w:rsid w:val="00982477"/>
    <w:rsid w:val="009826B0"/>
    <w:rsid w:val="00984512"/>
    <w:rsid w:val="00984E62"/>
    <w:rsid w:val="0098513C"/>
    <w:rsid w:val="009862C1"/>
    <w:rsid w:val="00986316"/>
    <w:rsid w:val="00986E82"/>
    <w:rsid w:val="00987167"/>
    <w:rsid w:val="0098748B"/>
    <w:rsid w:val="00990A6F"/>
    <w:rsid w:val="00990DC9"/>
    <w:rsid w:val="00990F76"/>
    <w:rsid w:val="009914B8"/>
    <w:rsid w:val="00991C27"/>
    <w:rsid w:val="009926D1"/>
    <w:rsid w:val="009930AE"/>
    <w:rsid w:val="00993363"/>
    <w:rsid w:val="00993B11"/>
    <w:rsid w:val="009942EF"/>
    <w:rsid w:val="00994EA5"/>
    <w:rsid w:val="00995EA7"/>
    <w:rsid w:val="00997298"/>
    <w:rsid w:val="00997369"/>
    <w:rsid w:val="00997F37"/>
    <w:rsid w:val="009A02E3"/>
    <w:rsid w:val="009A0C0F"/>
    <w:rsid w:val="009A100E"/>
    <w:rsid w:val="009A1841"/>
    <w:rsid w:val="009A374F"/>
    <w:rsid w:val="009A439C"/>
    <w:rsid w:val="009A48CB"/>
    <w:rsid w:val="009A519D"/>
    <w:rsid w:val="009A57CB"/>
    <w:rsid w:val="009A6330"/>
    <w:rsid w:val="009A68C5"/>
    <w:rsid w:val="009A7111"/>
    <w:rsid w:val="009A7E54"/>
    <w:rsid w:val="009B08CD"/>
    <w:rsid w:val="009B0FA2"/>
    <w:rsid w:val="009B1E85"/>
    <w:rsid w:val="009B2040"/>
    <w:rsid w:val="009B269D"/>
    <w:rsid w:val="009B65CD"/>
    <w:rsid w:val="009B6B8B"/>
    <w:rsid w:val="009B6BF7"/>
    <w:rsid w:val="009B7708"/>
    <w:rsid w:val="009B7C07"/>
    <w:rsid w:val="009C0120"/>
    <w:rsid w:val="009C02E0"/>
    <w:rsid w:val="009C1187"/>
    <w:rsid w:val="009C1D2C"/>
    <w:rsid w:val="009C1EA5"/>
    <w:rsid w:val="009C21B9"/>
    <w:rsid w:val="009C3F04"/>
    <w:rsid w:val="009C3F13"/>
    <w:rsid w:val="009C45DC"/>
    <w:rsid w:val="009C48F9"/>
    <w:rsid w:val="009C5F99"/>
    <w:rsid w:val="009C6A0D"/>
    <w:rsid w:val="009C77CF"/>
    <w:rsid w:val="009D08BD"/>
    <w:rsid w:val="009D09F1"/>
    <w:rsid w:val="009D1230"/>
    <w:rsid w:val="009D241A"/>
    <w:rsid w:val="009D29DB"/>
    <w:rsid w:val="009D35FC"/>
    <w:rsid w:val="009D50EE"/>
    <w:rsid w:val="009D626D"/>
    <w:rsid w:val="009D662B"/>
    <w:rsid w:val="009D6BA1"/>
    <w:rsid w:val="009D6CB6"/>
    <w:rsid w:val="009E253E"/>
    <w:rsid w:val="009E2704"/>
    <w:rsid w:val="009E2993"/>
    <w:rsid w:val="009E2BBC"/>
    <w:rsid w:val="009E3F7C"/>
    <w:rsid w:val="009E40B8"/>
    <w:rsid w:val="009E43D0"/>
    <w:rsid w:val="009E4988"/>
    <w:rsid w:val="009E4A79"/>
    <w:rsid w:val="009E6642"/>
    <w:rsid w:val="009E6FE0"/>
    <w:rsid w:val="009E72D6"/>
    <w:rsid w:val="009E7510"/>
    <w:rsid w:val="009E752A"/>
    <w:rsid w:val="009E75E8"/>
    <w:rsid w:val="009F013B"/>
    <w:rsid w:val="009F1F7B"/>
    <w:rsid w:val="009F1FC9"/>
    <w:rsid w:val="009F21F0"/>
    <w:rsid w:val="009F4FBE"/>
    <w:rsid w:val="009F6A8D"/>
    <w:rsid w:val="009F6AFA"/>
    <w:rsid w:val="009F6C94"/>
    <w:rsid w:val="009F7BD4"/>
    <w:rsid w:val="009F7DAE"/>
    <w:rsid w:val="00A00AAD"/>
    <w:rsid w:val="00A00DA4"/>
    <w:rsid w:val="00A02EBC"/>
    <w:rsid w:val="00A02FE9"/>
    <w:rsid w:val="00A03276"/>
    <w:rsid w:val="00A0429E"/>
    <w:rsid w:val="00A04E12"/>
    <w:rsid w:val="00A061EA"/>
    <w:rsid w:val="00A06666"/>
    <w:rsid w:val="00A0730F"/>
    <w:rsid w:val="00A07492"/>
    <w:rsid w:val="00A077B8"/>
    <w:rsid w:val="00A07C35"/>
    <w:rsid w:val="00A103F4"/>
    <w:rsid w:val="00A104FF"/>
    <w:rsid w:val="00A10B58"/>
    <w:rsid w:val="00A1185D"/>
    <w:rsid w:val="00A13FCA"/>
    <w:rsid w:val="00A14B33"/>
    <w:rsid w:val="00A14C6D"/>
    <w:rsid w:val="00A15275"/>
    <w:rsid w:val="00A1627C"/>
    <w:rsid w:val="00A162A6"/>
    <w:rsid w:val="00A1693C"/>
    <w:rsid w:val="00A177D5"/>
    <w:rsid w:val="00A17A36"/>
    <w:rsid w:val="00A17D99"/>
    <w:rsid w:val="00A20912"/>
    <w:rsid w:val="00A218BA"/>
    <w:rsid w:val="00A21B30"/>
    <w:rsid w:val="00A21FD4"/>
    <w:rsid w:val="00A227CA"/>
    <w:rsid w:val="00A2284A"/>
    <w:rsid w:val="00A24227"/>
    <w:rsid w:val="00A2437D"/>
    <w:rsid w:val="00A244D4"/>
    <w:rsid w:val="00A24E75"/>
    <w:rsid w:val="00A2541B"/>
    <w:rsid w:val="00A26BDD"/>
    <w:rsid w:val="00A27277"/>
    <w:rsid w:val="00A2753E"/>
    <w:rsid w:val="00A279BC"/>
    <w:rsid w:val="00A27F72"/>
    <w:rsid w:val="00A304A9"/>
    <w:rsid w:val="00A3102B"/>
    <w:rsid w:val="00A310B6"/>
    <w:rsid w:val="00A31C6B"/>
    <w:rsid w:val="00A332C9"/>
    <w:rsid w:val="00A33406"/>
    <w:rsid w:val="00A34AF1"/>
    <w:rsid w:val="00A35117"/>
    <w:rsid w:val="00A35F65"/>
    <w:rsid w:val="00A36A22"/>
    <w:rsid w:val="00A376A9"/>
    <w:rsid w:val="00A40EC4"/>
    <w:rsid w:val="00A41C62"/>
    <w:rsid w:val="00A42218"/>
    <w:rsid w:val="00A42B91"/>
    <w:rsid w:val="00A43473"/>
    <w:rsid w:val="00A4365C"/>
    <w:rsid w:val="00A449CD"/>
    <w:rsid w:val="00A451AC"/>
    <w:rsid w:val="00A4660C"/>
    <w:rsid w:val="00A46F2F"/>
    <w:rsid w:val="00A47055"/>
    <w:rsid w:val="00A5009A"/>
    <w:rsid w:val="00A50886"/>
    <w:rsid w:val="00A514E2"/>
    <w:rsid w:val="00A51674"/>
    <w:rsid w:val="00A51903"/>
    <w:rsid w:val="00A52D5B"/>
    <w:rsid w:val="00A54EAE"/>
    <w:rsid w:val="00A554FC"/>
    <w:rsid w:val="00A55992"/>
    <w:rsid w:val="00A574D9"/>
    <w:rsid w:val="00A57D42"/>
    <w:rsid w:val="00A607B7"/>
    <w:rsid w:val="00A60967"/>
    <w:rsid w:val="00A60B11"/>
    <w:rsid w:val="00A60E7D"/>
    <w:rsid w:val="00A61634"/>
    <w:rsid w:val="00A61DDD"/>
    <w:rsid w:val="00A620DB"/>
    <w:rsid w:val="00A62C90"/>
    <w:rsid w:val="00A63949"/>
    <w:rsid w:val="00A63BBC"/>
    <w:rsid w:val="00A643D6"/>
    <w:rsid w:val="00A6444F"/>
    <w:rsid w:val="00A65036"/>
    <w:rsid w:val="00A6545C"/>
    <w:rsid w:val="00A6560F"/>
    <w:rsid w:val="00A6578A"/>
    <w:rsid w:val="00A66EED"/>
    <w:rsid w:val="00A70915"/>
    <w:rsid w:val="00A70F62"/>
    <w:rsid w:val="00A711DB"/>
    <w:rsid w:val="00A721C8"/>
    <w:rsid w:val="00A727F4"/>
    <w:rsid w:val="00A73110"/>
    <w:rsid w:val="00A7388E"/>
    <w:rsid w:val="00A743A0"/>
    <w:rsid w:val="00A746C5"/>
    <w:rsid w:val="00A75835"/>
    <w:rsid w:val="00A7587E"/>
    <w:rsid w:val="00A75CB8"/>
    <w:rsid w:val="00A75D7E"/>
    <w:rsid w:val="00A76523"/>
    <w:rsid w:val="00A769CA"/>
    <w:rsid w:val="00A77027"/>
    <w:rsid w:val="00A774B6"/>
    <w:rsid w:val="00A77C65"/>
    <w:rsid w:val="00A80974"/>
    <w:rsid w:val="00A80CFB"/>
    <w:rsid w:val="00A811CA"/>
    <w:rsid w:val="00A82174"/>
    <w:rsid w:val="00A8254C"/>
    <w:rsid w:val="00A84174"/>
    <w:rsid w:val="00A84876"/>
    <w:rsid w:val="00A85259"/>
    <w:rsid w:val="00A86726"/>
    <w:rsid w:val="00A86A25"/>
    <w:rsid w:val="00A86BCC"/>
    <w:rsid w:val="00A8708B"/>
    <w:rsid w:val="00A87778"/>
    <w:rsid w:val="00A87FA1"/>
    <w:rsid w:val="00A90D1D"/>
    <w:rsid w:val="00A912D8"/>
    <w:rsid w:val="00A9138D"/>
    <w:rsid w:val="00A92008"/>
    <w:rsid w:val="00A922E6"/>
    <w:rsid w:val="00A9301E"/>
    <w:rsid w:val="00A93D95"/>
    <w:rsid w:val="00A94262"/>
    <w:rsid w:val="00A95DAC"/>
    <w:rsid w:val="00A96938"/>
    <w:rsid w:val="00A96A21"/>
    <w:rsid w:val="00A97132"/>
    <w:rsid w:val="00A97671"/>
    <w:rsid w:val="00AA0144"/>
    <w:rsid w:val="00AA20C2"/>
    <w:rsid w:val="00AA2A28"/>
    <w:rsid w:val="00AA58E7"/>
    <w:rsid w:val="00AA6105"/>
    <w:rsid w:val="00AA6B80"/>
    <w:rsid w:val="00AA7648"/>
    <w:rsid w:val="00AA78B0"/>
    <w:rsid w:val="00AB04D3"/>
    <w:rsid w:val="00AB15F2"/>
    <w:rsid w:val="00AB17A7"/>
    <w:rsid w:val="00AB1BA3"/>
    <w:rsid w:val="00AB2A96"/>
    <w:rsid w:val="00AB3F82"/>
    <w:rsid w:val="00AB41A3"/>
    <w:rsid w:val="00AB5305"/>
    <w:rsid w:val="00AB5FA5"/>
    <w:rsid w:val="00AB6A96"/>
    <w:rsid w:val="00AB7A87"/>
    <w:rsid w:val="00AC00C0"/>
    <w:rsid w:val="00AC1286"/>
    <w:rsid w:val="00AC158D"/>
    <w:rsid w:val="00AC1644"/>
    <w:rsid w:val="00AC1996"/>
    <w:rsid w:val="00AC1E85"/>
    <w:rsid w:val="00AC1E9D"/>
    <w:rsid w:val="00AC25A2"/>
    <w:rsid w:val="00AC2762"/>
    <w:rsid w:val="00AC28DA"/>
    <w:rsid w:val="00AC2984"/>
    <w:rsid w:val="00AC2FD8"/>
    <w:rsid w:val="00AC4D30"/>
    <w:rsid w:val="00AC589A"/>
    <w:rsid w:val="00AC58CD"/>
    <w:rsid w:val="00AC61B9"/>
    <w:rsid w:val="00AC6B95"/>
    <w:rsid w:val="00AC6E2A"/>
    <w:rsid w:val="00AC7C69"/>
    <w:rsid w:val="00AC7E6B"/>
    <w:rsid w:val="00AD0A27"/>
    <w:rsid w:val="00AD12BA"/>
    <w:rsid w:val="00AD194F"/>
    <w:rsid w:val="00AD1BD5"/>
    <w:rsid w:val="00AD2633"/>
    <w:rsid w:val="00AD4C59"/>
    <w:rsid w:val="00AD5653"/>
    <w:rsid w:val="00AD68B8"/>
    <w:rsid w:val="00AD6986"/>
    <w:rsid w:val="00AD7098"/>
    <w:rsid w:val="00AD7F0F"/>
    <w:rsid w:val="00AE02B4"/>
    <w:rsid w:val="00AE0D51"/>
    <w:rsid w:val="00AE1BD2"/>
    <w:rsid w:val="00AE327B"/>
    <w:rsid w:val="00AE3642"/>
    <w:rsid w:val="00AE4519"/>
    <w:rsid w:val="00AE45AC"/>
    <w:rsid w:val="00AE5791"/>
    <w:rsid w:val="00AE76EF"/>
    <w:rsid w:val="00AE7B65"/>
    <w:rsid w:val="00AE7E65"/>
    <w:rsid w:val="00AE7F3D"/>
    <w:rsid w:val="00AF0429"/>
    <w:rsid w:val="00AF0722"/>
    <w:rsid w:val="00AF0CBB"/>
    <w:rsid w:val="00AF0DA7"/>
    <w:rsid w:val="00AF10DA"/>
    <w:rsid w:val="00AF1212"/>
    <w:rsid w:val="00AF2151"/>
    <w:rsid w:val="00AF244B"/>
    <w:rsid w:val="00AF2FE6"/>
    <w:rsid w:val="00AF3C24"/>
    <w:rsid w:val="00AF42C7"/>
    <w:rsid w:val="00AF4926"/>
    <w:rsid w:val="00AF5AB4"/>
    <w:rsid w:val="00AF5ACF"/>
    <w:rsid w:val="00B00E18"/>
    <w:rsid w:val="00B013D6"/>
    <w:rsid w:val="00B01672"/>
    <w:rsid w:val="00B01878"/>
    <w:rsid w:val="00B032FE"/>
    <w:rsid w:val="00B03314"/>
    <w:rsid w:val="00B03732"/>
    <w:rsid w:val="00B039E3"/>
    <w:rsid w:val="00B03A92"/>
    <w:rsid w:val="00B040F7"/>
    <w:rsid w:val="00B04207"/>
    <w:rsid w:val="00B0469D"/>
    <w:rsid w:val="00B0586B"/>
    <w:rsid w:val="00B05F43"/>
    <w:rsid w:val="00B060D7"/>
    <w:rsid w:val="00B061DC"/>
    <w:rsid w:val="00B10E94"/>
    <w:rsid w:val="00B11C7F"/>
    <w:rsid w:val="00B12831"/>
    <w:rsid w:val="00B135C8"/>
    <w:rsid w:val="00B137EF"/>
    <w:rsid w:val="00B1384B"/>
    <w:rsid w:val="00B1407E"/>
    <w:rsid w:val="00B14A9E"/>
    <w:rsid w:val="00B15288"/>
    <w:rsid w:val="00B178EB"/>
    <w:rsid w:val="00B20775"/>
    <w:rsid w:val="00B20DE0"/>
    <w:rsid w:val="00B25BE8"/>
    <w:rsid w:val="00B26F4D"/>
    <w:rsid w:val="00B27A24"/>
    <w:rsid w:val="00B27CB6"/>
    <w:rsid w:val="00B27E12"/>
    <w:rsid w:val="00B3228E"/>
    <w:rsid w:val="00B32A0B"/>
    <w:rsid w:val="00B32A2D"/>
    <w:rsid w:val="00B32F02"/>
    <w:rsid w:val="00B32F22"/>
    <w:rsid w:val="00B33A0B"/>
    <w:rsid w:val="00B341D4"/>
    <w:rsid w:val="00B34321"/>
    <w:rsid w:val="00B34920"/>
    <w:rsid w:val="00B34FED"/>
    <w:rsid w:val="00B37E2C"/>
    <w:rsid w:val="00B4047F"/>
    <w:rsid w:val="00B40831"/>
    <w:rsid w:val="00B4086C"/>
    <w:rsid w:val="00B41E12"/>
    <w:rsid w:val="00B41E46"/>
    <w:rsid w:val="00B42152"/>
    <w:rsid w:val="00B425F3"/>
    <w:rsid w:val="00B430F1"/>
    <w:rsid w:val="00B43D15"/>
    <w:rsid w:val="00B43D35"/>
    <w:rsid w:val="00B43D5F"/>
    <w:rsid w:val="00B44CC7"/>
    <w:rsid w:val="00B4520E"/>
    <w:rsid w:val="00B45732"/>
    <w:rsid w:val="00B45BED"/>
    <w:rsid w:val="00B4671B"/>
    <w:rsid w:val="00B47218"/>
    <w:rsid w:val="00B4763B"/>
    <w:rsid w:val="00B477C8"/>
    <w:rsid w:val="00B50FB3"/>
    <w:rsid w:val="00B5101B"/>
    <w:rsid w:val="00B5111C"/>
    <w:rsid w:val="00B52658"/>
    <w:rsid w:val="00B52A93"/>
    <w:rsid w:val="00B5317A"/>
    <w:rsid w:val="00B535BD"/>
    <w:rsid w:val="00B53611"/>
    <w:rsid w:val="00B54359"/>
    <w:rsid w:val="00B56764"/>
    <w:rsid w:val="00B56F61"/>
    <w:rsid w:val="00B56FD9"/>
    <w:rsid w:val="00B57412"/>
    <w:rsid w:val="00B57F53"/>
    <w:rsid w:val="00B60FCB"/>
    <w:rsid w:val="00B616EB"/>
    <w:rsid w:val="00B61E40"/>
    <w:rsid w:val="00B6450D"/>
    <w:rsid w:val="00B6465E"/>
    <w:rsid w:val="00B64F0B"/>
    <w:rsid w:val="00B66073"/>
    <w:rsid w:val="00B660B3"/>
    <w:rsid w:val="00B674C8"/>
    <w:rsid w:val="00B71128"/>
    <w:rsid w:val="00B715DB"/>
    <w:rsid w:val="00B72DE3"/>
    <w:rsid w:val="00B73938"/>
    <w:rsid w:val="00B74340"/>
    <w:rsid w:val="00B74ACE"/>
    <w:rsid w:val="00B7564A"/>
    <w:rsid w:val="00B759BC"/>
    <w:rsid w:val="00B7643E"/>
    <w:rsid w:val="00B7680F"/>
    <w:rsid w:val="00B77003"/>
    <w:rsid w:val="00B800C5"/>
    <w:rsid w:val="00B80CB9"/>
    <w:rsid w:val="00B8128E"/>
    <w:rsid w:val="00B819B0"/>
    <w:rsid w:val="00B825F3"/>
    <w:rsid w:val="00B839BF"/>
    <w:rsid w:val="00B84368"/>
    <w:rsid w:val="00B8467D"/>
    <w:rsid w:val="00B8489E"/>
    <w:rsid w:val="00B85228"/>
    <w:rsid w:val="00B85749"/>
    <w:rsid w:val="00B866F9"/>
    <w:rsid w:val="00B86B45"/>
    <w:rsid w:val="00B875F1"/>
    <w:rsid w:val="00B90911"/>
    <w:rsid w:val="00B90B71"/>
    <w:rsid w:val="00B90C15"/>
    <w:rsid w:val="00B91178"/>
    <w:rsid w:val="00B91714"/>
    <w:rsid w:val="00B91D70"/>
    <w:rsid w:val="00B92572"/>
    <w:rsid w:val="00B95C7B"/>
    <w:rsid w:val="00B9641E"/>
    <w:rsid w:val="00B96523"/>
    <w:rsid w:val="00B96626"/>
    <w:rsid w:val="00B96981"/>
    <w:rsid w:val="00B96A76"/>
    <w:rsid w:val="00B97C92"/>
    <w:rsid w:val="00BA0D92"/>
    <w:rsid w:val="00BA1C76"/>
    <w:rsid w:val="00BA210C"/>
    <w:rsid w:val="00BA28CA"/>
    <w:rsid w:val="00BA2C8A"/>
    <w:rsid w:val="00BA459E"/>
    <w:rsid w:val="00BA477B"/>
    <w:rsid w:val="00BA47E3"/>
    <w:rsid w:val="00BA48A6"/>
    <w:rsid w:val="00BA4D96"/>
    <w:rsid w:val="00BA5ABD"/>
    <w:rsid w:val="00BA6C2A"/>
    <w:rsid w:val="00BA7C58"/>
    <w:rsid w:val="00BB1A6F"/>
    <w:rsid w:val="00BB262F"/>
    <w:rsid w:val="00BB309A"/>
    <w:rsid w:val="00BB341F"/>
    <w:rsid w:val="00BB3CD6"/>
    <w:rsid w:val="00BB428C"/>
    <w:rsid w:val="00BB4460"/>
    <w:rsid w:val="00BB5A93"/>
    <w:rsid w:val="00BB7A3D"/>
    <w:rsid w:val="00BB7C4D"/>
    <w:rsid w:val="00BB7EB7"/>
    <w:rsid w:val="00BC0918"/>
    <w:rsid w:val="00BC17BD"/>
    <w:rsid w:val="00BC1F17"/>
    <w:rsid w:val="00BC260D"/>
    <w:rsid w:val="00BC4334"/>
    <w:rsid w:val="00BC4978"/>
    <w:rsid w:val="00BC5967"/>
    <w:rsid w:val="00BC64AC"/>
    <w:rsid w:val="00BC651B"/>
    <w:rsid w:val="00BC702F"/>
    <w:rsid w:val="00BC728D"/>
    <w:rsid w:val="00BC7FCC"/>
    <w:rsid w:val="00BD044B"/>
    <w:rsid w:val="00BD154A"/>
    <w:rsid w:val="00BD18F3"/>
    <w:rsid w:val="00BD37AF"/>
    <w:rsid w:val="00BD42F6"/>
    <w:rsid w:val="00BD44A1"/>
    <w:rsid w:val="00BD490B"/>
    <w:rsid w:val="00BD49B4"/>
    <w:rsid w:val="00BD5690"/>
    <w:rsid w:val="00BD651E"/>
    <w:rsid w:val="00BD73EA"/>
    <w:rsid w:val="00BD7430"/>
    <w:rsid w:val="00BD79EC"/>
    <w:rsid w:val="00BD7B6A"/>
    <w:rsid w:val="00BE0751"/>
    <w:rsid w:val="00BE1704"/>
    <w:rsid w:val="00BE2231"/>
    <w:rsid w:val="00BE25F4"/>
    <w:rsid w:val="00BE44DF"/>
    <w:rsid w:val="00BE4583"/>
    <w:rsid w:val="00BE45B2"/>
    <w:rsid w:val="00BE4C0B"/>
    <w:rsid w:val="00BE59A6"/>
    <w:rsid w:val="00BE5AD2"/>
    <w:rsid w:val="00BE6F46"/>
    <w:rsid w:val="00BE7276"/>
    <w:rsid w:val="00BF185B"/>
    <w:rsid w:val="00BF2BC0"/>
    <w:rsid w:val="00BF2D1A"/>
    <w:rsid w:val="00BF47FA"/>
    <w:rsid w:val="00BF4842"/>
    <w:rsid w:val="00BF570B"/>
    <w:rsid w:val="00BF6645"/>
    <w:rsid w:val="00BF6C26"/>
    <w:rsid w:val="00BF7341"/>
    <w:rsid w:val="00C005A2"/>
    <w:rsid w:val="00C012D1"/>
    <w:rsid w:val="00C013BB"/>
    <w:rsid w:val="00C02FF0"/>
    <w:rsid w:val="00C0377D"/>
    <w:rsid w:val="00C042F4"/>
    <w:rsid w:val="00C04F5C"/>
    <w:rsid w:val="00C06834"/>
    <w:rsid w:val="00C06C2E"/>
    <w:rsid w:val="00C0703F"/>
    <w:rsid w:val="00C0775D"/>
    <w:rsid w:val="00C1042F"/>
    <w:rsid w:val="00C10C19"/>
    <w:rsid w:val="00C10E43"/>
    <w:rsid w:val="00C1148B"/>
    <w:rsid w:val="00C11D8B"/>
    <w:rsid w:val="00C1217A"/>
    <w:rsid w:val="00C12727"/>
    <w:rsid w:val="00C130D4"/>
    <w:rsid w:val="00C131B8"/>
    <w:rsid w:val="00C15577"/>
    <w:rsid w:val="00C1576D"/>
    <w:rsid w:val="00C15969"/>
    <w:rsid w:val="00C15988"/>
    <w:rsid w:val="00C160C8"/>
    <w:rsid w:val="00C16500"/>
    <w:rsid w:val="00C16805"/>
    <w:rsid w:val="00C16936"/>
    <w:rsid w:val="00C169E3"/>
    <w:rsid w:val="00C1701B"/>
    <w:rsid w:val="00C1795E"/>
    <w:rsid w:val="00C17EA5"/>
    <w:rsid w:val="00C20758"/>
    <w:rsid w:val="00C20F1D"/>
    <w:rsid w:val="00C2134B"/>
    <w:rsid w:val="00C2182B"/>
    <w:rsid w:val="00C22308"/>
    <w:rsid w:val="00C22E03"/>
    <w:rsid w:val="00C23624"/>
    <w:rsid w:val="00C239E4"/>
    <w:rsid w:val="00C23B31"/>
    <w:rsid w:val="00C23B64"/>
    <w:rsid w:val="00C24CAC"/>
    <w:rsid w:val="00C24E5E"/>
    <w:rsid w:val="00C25294"/>
    <w:rsid w:val="00C266D0"/>
    <w:rsid w:val="00C307C9"/>
    <w:rsid w:val="00C30890"/>
    <w:rsid w:val="00C32985"/>
    <w:rsid w:val="00C32D13"/>
    <w:rsid w:val="00C3356F"/>
    <w:rsid w:val="00C339A1"/>
    <w:rsid w:val="00C33AD2"/>
    <w:rsid w:val="00C35343"/>
    <w:rsid w:val="00C35561"/>
    <w:rsid w:val="00C35CF1"/>
    <w:rsid w:val="00C361B7"/>
    <w:rsid w:val="00C36A44"/>
    <w:rsid w:val="00C370D3"/>
    <w:rsid w:val="00C3739A"/>
    <w:rsid w:val="00C410F9"/>
    <w:rsid w:val="00C41171"/>
    <w:rsid w:val="00C41F01"/>
    <w:rsid w:val="00C42519"/>
    <w:rsid w:val="00C42B16"/>
    <w:rsid w:val="00C4365C"/>
    <w:rsid w:val="00C443EE"/>
    <w:rsid w:val="00C44947"/>
    <w:rsid w:val="00C452E5"/>
    <w:rsid w:val="00C459C2"/>
    <w:rsid w:val="00C45E14"/>
    <w:rsid w:val="00C4618F"/>
    <w:rsid w:val="00C471B4"/>
    <w:rsid w:val="00C473BA"/>
    <w:rsid w:val="00C50AA4"/>
    <w:rsid w:val="00C510EF"/>
    <w:rsid w:val="00C51620"/>
    <w:rsid w:val="00C51A8A"/>
    <w:rsid w:val="00C51F4D"/>
    <w:rsid w:val="00C520B8"/>
    <w:rsid w:val="00C5265A"/>
    <w:rsid w:val="00C52BCC"/>
    <w:rsid w:val="00C52F9C"/>
    <w:rsid w:val="00C53830"/>
    <w:rsid w:val="00C53F2B"/>
    <w:rsid w:val="00C54170"/>
    <w:rsid w:val="00C541FA"/>
    <w:rsid w:val="00C54AB9"/>
    <w:rsid w:val="00C5536E"/>
    <w:rsid w:val="00C554F2"/>
    <w:rsid w:val="00C565F5"/>
    <w:rsid w:val="00C56715"/>
    <w:rsid w:val="00C567B5"/>
    <w:rsid w:val="00C57711"/>
    <w:rsid w:val="00C603FD"/>
    <w:rsid w:val="00C606C9"/>
    <w:rsid w:val="00C61404"/>
    <w:rsid w:val="00C6146C"/>
    <w:rsid w:val="00C61502"/>
    <w:rsid w:val="00C627B0"/>
    <w:rsid w:val="00C62CE1"/>
    <w:rsid w:val="00C63611"/>
    <w:rsid w:val="00C63692"/>
    <w:rsid w:val="00C63D86"/>
    <w:rsid w:val="00C64819"/>
    <w:rsid w:val="00C65A22"/>
    <w:rsid w:val="00C66359"/>
    <w:rsid w:val="00C6682C"/>
    <w:rsid w:val="00C66D06"/>
    <w:rsid w:val="00C678A9"/>
    <w:rsid w:val="00C709AB"/>
    <w:rsid w:val="00C711FA"/>
    <w:rsid w:val="00C71282"/>
    <w:rsid w:val="00C71ABB"/>
    <w:rsid w:val="00C721BE"/>
    <w:rsid w:val="00C73CD0"/>
    <w:rsid w:val="00C75751"/>
    <w:rsid w:val="00C7617A"/>
    <w:rsid w:val="00C76FDF"/>
    <w:rsid w:val="00C80EDE"/>
    <w:rsid w:val="00C817BB"/>
    <w:rsid w:val="00C81B90"/>
    <w:rsid w:val="00C839BA"/>
    <w:rsid w:val="00C84C41"/>
    <w:rsid w:val="00C84DA2"/>
    <w:rsid w:val="00C862C8"/>
    <w:rsid w:val="00C9009A"/>
    <w:rsid w:val="00C904C0"/>
    <w:rsid w:val="00C906C5"/>
    <w:rsid w:val="00C90FB2"/>
    <w:rsid w:val="00C91893"/>
    <w:rsid w:val="00C91A9D"/>
    <w:rsid w:val="00C91C66"/>
    <w:rsid w:val="00C920DA"/>
    <w:rsid w:val="00C925B4"/>
    <w:rsid w:val="00C93DDE"/>
    <w:rsid w:val="00C94493"/>
    <w:rsid w:val="00C947C0"/>
    <w:rsid w:val="00C95953"/>
    <w:rsid w:val="00C95B5F"/>
    <w:rsid w:val="00C961C8"/>
    <w:rsid w:val="00C96486"/>
    <w:rsid w:val="00C97370"/>
    <w:rsid w:val="00C978A9"/>
    <w:rsid w:val="00C97909"/>
    <w:rsid w:val="00C97BC1"/>
    <w:rsid w:val="00CA052B"/>
    <w:rsid w:val="00CA0B44"/>
    <w:rsid w:val="00CA12DC"/>
    <w:rsid w:val="00CA2BD8"/>
    <w:rsid w:val="00CA2D6C"/>
    <w:rsid w:val="00CA37CB"/>
    <w:rsid w:val="00CA38C9"/>
    <w:rsid w:val="00CA4085"/>
    <w:rsid w:val="00CA48C4"/>
    <w:rsid w:val="00CA4A7D"/>
    <w:rsid w:val="00CA5728"/>
    <w:rsid w:val="00CA604B"/>
    <w:rsid w:val="00CA61EC"/>
    <w:rsid w:val="00CB0350"/>
    <w:rsid w:val="00CB0CDB"/>
    <w:rsid w:val="00CB10FA"/>
    <w:rsid w:val="00CB2C39"/>
    <w:rsid w:val="00CB35D2"/>
    <w:rsid w:val="00CB4F4C"/>
    <w:rsid w:val="00CB5562"/>
    <w:rsid w:val="00CB577D"/>
    <w:rsid w:val="00CB5F0C"/>
    <w:rsid w:val="00CB5F1A"/>
    <w:rsid w:val="00CB70DC"/>
    <w:rsid w:val="00CC0D3D"/>
    <w:rsid w:val="00CC1862"/>
    <w:rsid w:val="00CC1D67"/>
    <w:rsid w:val="00CC1D98"/>
    <w:rsid w:val="00CC2AA9"/>
    <w:rsid w:val="00CC3B2A"/>
    <w:rsid w:val="00CC47F6"/>
    <w:rsid w:val="00CC4925"/>
    <w:rsid w:val="00CC4D4F"/>
    <w:rsid w:val="00CC4DE5"/>
    <w:rsid w:val="00CC4F7C"/>
    <w:rsid w:val="00CC4F94"/>
    <w:rsid w:val="00CC6012"/>
    <w:rsid w:val="00CC63D0"/>
    <w:rsid w:val="00CC6779"/>
    <w:rsid w:val="00CC6F2C"/>
    <w:rsid w:val="00CC794F"/>
    <w:rsid w:val="00CD129F"/>
    <w:rsid w:val="00CD1936"/>
    <w:rsid w:val="00CD1DF4"/>
    <w:rsid w:val="00CD1DF6"/>
    <w:rsid w:val="00CD3CF7"/>
    <w:rsid w:val="00CD4F88"/>
    <w:rsid w:val="00CD5010"/>
    <w:rsid w:val="00CD5643"/>
    <w:rsid w:val="00CD5A6F"/>
    <w:rsid w:val="00CD5DD9"/>
    <w:rsid w:val="00CD69C6"/>
    <w:rsid w:val="00CD69DE"/>
    <w:rsid w:val="00CD6C04"/>
    <w:rsid w:val="00CD7152"/>
    <w:rsid w:val="00CE043F"/>
    <w:rsid w:val="00CE17AD"/>
    <w:rsid w:val="00CE29ED"/>
    <w:rsid w:val="00CE30FF"/>
    <w:rsid w:val="00CE32D8"/>
    <w:rsid w:val="00CE3941"/>
    <w:rsid w:val="00CE46DF"/>
    <w:rsid w:val="00CE4BFE"/>
    <w:rsid w:val="00CE4EFC"/>
    <w:rsid w:val="00CE5640"/>
    <w:rsid w:val="00CE5E26"/>
    <w:rsid w:val="00CE68CA"/>
    <w:rsid w:val="00CE68F0"/>
    <w:rsid w:val="00CE76C6"/>
    <w:rsid w:val="00CF005D"/>
    <w:rsid w:val="00CF0995"/>
    <w:rsid w:val="00CF0C09"/>
    <w:rsid w:val="00CF0DA5"/>
    <w:rsid w:val="00CF18A5"/>
    <w:rsid w:val="00CF21B9"/>
    <w:rsid w:val="00CF3006"/>
    <w:rsid w:val="00CF36E8"/>
    <w:rsid w:val="00CF385F"/>
    <w:rsid w:val="00CF3A8F"/>
    <w:rsid w:val="00CF4362"/>
    <w:rsid w:val="00CF48D3"/>
    <w:rsid w:val="00CF48EE"/>
    <w:rsid w:val="00CF4CE7"/>
    <w:rsid w:val="00CF504E"/>
    <w:rsid w:val="00CF54D9"/>
    <w:rsid w:val="00CF5A69"/>
    <w:rsid w:val="00CF5D78"/>
    <w:rsid w:val="00CF5E30"/>
    <w:rsid w:val="00CF6E0D"/>
    <w:rsid w:val="00CF71AD"/>
    <w:rsid w:val="00CF7DE0"/>
    <w:rsid w:val="00D004E2"/>
    <w:rsid w:val="00D01390"/>
    <w:rsid w:val="00D01D34"/>
    <w:rsid w:val="00D025E3"/>
    <w:rsid w:val="00D03AFC"/>
    <w:rsid w:val="00D03BF8"/>
    <w:rsid w:val="00D04641"/>
    <w:rsid w:val="00D04723"/>
    <w:rsid w:val="00D058EC"/>
    <w:rsid w:val="00D05FD3"/>
    <w:rsid w:val="00D061A9"/>
    <w:rsid w:val="00D067CD"/>
    <w:rsid w:val="00D06D72"/>
    <w:rsid w:val="00D113F4"/>
    <w:rsid w:val="00D115CA"/>
    <w:rsid w:val="00D118D8"/>
    <w:rsid w:val="00D13956"/>
    <w:rsid w:val="00D13FD5"/>
    <w:rsid w:val="00D14A39"/>
    <w:rsid w:val="00D15DCA"/>
    <w:rsid w:val="00D16598"/>
    <w:rsid w:val="00D17696"/>
    <w:rsid w:val="00D20F00"/>
    <w:rsid w:val="00D20FA6"/>
    <w:rsid w:val="00D2189B"/>
    <w:rsid w:val="00D21926"/>
    <w:rsid w:val="00D2208A"/>
    <w:rsid w:val="00D22209"/>
    <w:rsid w:val="00D22D89"/>
    <w:rsid w:val="00D2311E"/>
    <w:rsid w:val="00D24031"/>
    <w:rsid w:val="00D25FB7"/>
    <w:rsid w:val="00D26AF2"/>
    <w:rsid w:val="00D2706D"/>
    <w:rsid w:val="00D2741C"/>
    <w:rsid w:val="00D27C47"/>
    <w:rsid w:val="00D30075"/>
    <w:rsid w:val="00D3007D"/>
    <w:rsid w:val="00D30B14"/>
    <w:rsid w:val="00D3109B"/>
    <w:rsid w:val="00D316E5"/>
    <w:rsid w:val="00D3248B"/>
    <w:rsid w:val="00D328C3"/>
    <w:rsid w:val="00D32BF9"/>
    <w:rsid w:val="00D33233"/>
    <w:rsid w:val="00D33BB2"/>
    <w:rsid w:val="00D33DE2"/>
    <w:rsid w:val="00D3492F"/>
    <w:rsid w:val="00D358D8"/>
    <w:rsid w:val="00D35A37"/>
    <w:rsid w:val="00D366DB"/>
    <w:rsid w:val="00D37BD0"/>
    <w:rsid w:val="00D37F1A"/>
    <w:rsid w:val="00D40358"/>
    <w:rsid w:val="00D40B95"/>
    <w:rsid w:val="00D41460"/>
    <w:rsid w:val="00D42A0A"/>
    <w:rsid w:val="00D42DCB"/>
    <w:rsid w:val="00D42E34"/>
    <w:rsid w:val="00D43F82"/>
    <w:rsid w:val="00D449CD"/>
    <w:rsid w:val="00D44EFF"/>
    <w:rsid w:val="00D45AB9"/>
    <w:rsid w:val="00D46AEA"/>
    <w:rsid w:val="00D46D0F"/>
    <w:rsid w:val="00D50104"/>
    <w:rsid w:val="00D50CCD"/>
    <w:rsid w:val="00D50F9F"/>
    <w:rsid w:val="00D5290D"/>
    <w:rsid w:val="00D52989"/>
    <w:rsid w:val="00D5301A"/>
    <w:rsid w:val="00D5328E"/>
    <w:rsid w:val="00D534A5"/>
    <w:rsid w:val="00D54F1B"/>
    <w:rsid w:val="00D55A9A"/>
    <w:rsid w:val="00D55AA2"/>
    <w:rsid w:val="00D56DAC"/>
    <w:rsid w:val="00D56E78"/>
    <w:rsid w:val="00D57987"/>
    <w:rsid w:val="00D6040F"/>
    <w:rsid w:val="00D608AF"/>
    <w:rsid w:val="00D61056"/>
    <w:rsid w:val="00D614E7"/>
    <w:rsid w:val="00D61C55"/>
    <w:rsid w:val="00D61FA7"/>
    <w:rsid w:val="00D6277E"/>
    <w:rsid w:val="00D63322"/>
    <w:rsid w:val="00D635F7"/>
    <w:rsid w:val="00D6416C"/>
    <w:rsid w:val="00D643A9"/>
    <w:rsid w:val="00D64C91"/>
    <w:rsid w:val="00D66314"/>
    <w:rsid w:val="00D666D8"/>
    <w:rsid w:val="00D668E4"/>
    <w:rsid w:val="00D67B83"/>
    <w:rsid w:val="00D702CD"/>
    <w:rsid w:val="00D70865"/>
    <w:rsid w:val="00D70DC3"/>
    <w:rsid w:val="00D71E10"/>
    <w:rsid w:val="00D7450F"/>
    <w:rsid w:val="00D74C70"/>
    <w:rsid w:val="00D7610A"/>
    <w:rsid w:val="00D7616F"/>
    <w:rsid w:val="00D77303"/>
    <w:rsid w:val="00D774D3"/>
    <w:rsid w:val="00D8002B"/>
    <w:rsid w:val="00D80EDE"/>
    <w:rsid w:val="00D811A0"/>
    <w:rsid w:val="00D813D7"/>
    <w:rsid w:val="00D81B71"/>
    <w:rsid w:val="00D82723"/>
    <w:rsid w:val="00D82955"/>
    <w:rsid w:val="00D82BE7"/>
    <w:rsid w:val="00D83CA7"/>
    <w:rsid w:val="00D84E1C"/>
    <w:rsid w:val="00D86508"/>
    <w:rsid w:val="00D868CC"/>
    <w:rsid w:val="00D86BA3"/>
    <w:rsid w:val="00D86F33"/>
    <w:rsid w:val="00D8702B"/>
    <w:rsid w:val="00D874C1"/>
    <w:rsid w:val="00D879FB"/>
    <w:rsid w:val="00D87CE6"/>
    <w:rsid w:val="00D900E8"/>
    <w:rsid w:val="00D9058E"/>
    <w:rsid w:val="00D90620"/>
    <w:rsid w:val="00D91ABF"/>
    <w:rsid w:val="00D91D36"/>
    <w:rsid w:val="00D92319"/>
    <w:rsid w:val="00D92F75"/>
    <w:rsid w:val="00D96528"/>
    <w:rsid w:val="00D969A9"/>
    <w:rsid w:val="00D96C94"/>
    <w:rsid w:val="00D978AE"/>
    <w:rsid w:val="00D97AA2"/>
    <w:rsid w:val="00D97C5B"/>
    <w:rsid w:val="00DA07C1"/>
    <w:rsid w:val="00DA1355"/>
    <w:rsid w:val="00DA1A6E"/>
    <w:rsid w:val="00DA1DA1"/>
    <w:rsid w:val="00DA231A"/>
    <w:rsid w:val="00DA23F1"/>
    <w:rsid w:val="00DA42E5"/>
    <w:rsid w:val="00DA451F"/>
    <w:rsid w:val="00DA47C0"/>
    <w:rsid w:val="00DA48F4"/>
    <w:rsid w:val="00DA5A54"/>
    <w:rsid w:val="00DA5A8E"/>
    <w:rsid w:val="00DA5E6D"/>
    <w:rsid w:val="00DA6729"/>
    <w:rsid w:val="00DA6FAA"/>
    <w:rsid w:val="00DA72DA"/>
    <w:rsid w:val="00DA7760"/>
    <w:rsid w:val="00DA7AA8"/>
    <w:rsid w:val="00DB06CD"/>
    <w:rsid w:val="00DB09E2"/>
    <w:rsid w:val="00DB0C3F"/>
    <w:rsid w:val="00DB0CD2"/>
    <w:rsid w:val="00DB1296"/>
    <w:rsid w:val="00DB1A19"/>
    <w:rsid w:val="00DB1FEC"/>
    <w:rsid w:val="00DB1FF2"/>
    <w:rsid w:val="00DB2130"/>
    <w:rsid w:val="00DB2A30"/>
    <w:rsid w:val="00DB3AF8"/>
    <w:rsid w:val="00DB67ED"/>
    <w:rsid w:val="00DB6C29"/>
    <w:rsid w:val="00DB6FC2"/>
    <w:rsid w:val="00DB72FB"/>
    <w:rsid w:val="00DB7451"/>
    <w:rsid w:val="00DB7B6E"/>
    <w:rsid w:val="00DC01CB"/>
    <w:rsid w:val="00DC11F9"/>
    <w:rsid w:val="00DC17AB"/>
    <w:rsid w:val="00DC1A3C"/>
    <w:rsid w:val="00DC1AB9"/>
    <w:rsid w:val="00DC2270"/>
    <w:rsid w:val="00DC3650"/>
    <w:rsid w:val="00DC3A1F"/>
    <w:rsid w:val="00DC463C"/>
    <w:rsid w:val="00DC4710"/>
    <w:rsid w:val="00DC4C0A"/>
    <w:rsid w:val="00DC4F18"/>
    <w:rsid w:val="00DC5A86"/>
    <w:rsid w:val="00DC6679"/>
    <w:rsid w:val="00DC6A8B"/>
    <w:rsid w:val="00DC6B1D"/>
    <w:rsid w:val="00DC703C"/>
    <w:rsid w:val="00DC7173"/>
    <w:rsid w:val="00DC732F"/>
    <w:rsid w:val="00DC766E"/>
    <w:rsid w:val="00DC7A58"/>
    <w:rsid w:val="00DC7BB9"/>
    <w:rsid w:val="00DD01DB"/>
    <w:rsid w:val="00DD04F3"/>
    <w:rsid w:val="00DD16DA"/>
    <w:rsid w:val="00DD22FB"/>
    <w:rsid w:val="00DD36C0"/>
    <w:rsid w:val="00DD433E"/>
    <w:rsid w:val="00DD4BF0"/>
    <w:rsid w:val="00DD4C8A"/>
    <w:rsid w:val="00DD568E"/>
    <w:rsid w:val="00DD62DD"/>
    <w:rsid w:val="00DD70C7"/>
    <w:rsid w:val="00DD7B45"/>
    <w:rsid w:val="00DE0291"/>
    <w:rsid w:val="00DE0973"/>
    <w:rsid w:val="00DE0A0D"/>
    <w:rsid w:val="00DE268A"/>
    <w:rsid w:val="00DE4592"/>
    <w:rsid w:val="00DE50F0"/>
    <w:rsid w:val="00DE5C47"/>
    <w:rsid w:val="00DE74ED"/>
    <w:rsid w:val="00DE78C9"/>
    <w:rsid w:val="00DE7D67"/>
    <w:rsid w:val="00DE7EBC"/>
    <w:rsid w:val="00DE7F22"/>
    <w:rsid w:val="00DF0B5D"/>
    <w:rsid w:val="00DF1F17"/>
    <w:rsid w:val="00DF1FB5"/>
    <w:rsid w:val="00DF250C"/>
    <w:rsid w:val="00DF2685"/>
    <w:rsid w:val="00DF2892"/>
    <w:rsid w:val="00DF2D1C"/>
    <w:rsid w:val="00DF32EF"/>
    <w:rsid w:val="00DF333A"/>
    <w:rsid w:val="00DF414B"/>
    <w:rsid w:val="00DF4D51"/>
    <w:rsid w:val="00DF57B0"/>
    <w:rsid w:val="00DF6038"/>
    <w:rsid w:val="00DF6E65"/>
    <w:rsid w:val="00DF78D7"/>
    <w:rsid w:val="00E00412"/>
    <w:rsid w:val="00E008BD"/>
    <w:rsid w:val="00E02411"/>
    <w:rsid w:val="00E02627"/>
    <w:rsid w:val="00E03856"/>
    <w:rsid w:val="00E03B77"/>
    <w:rsid w:val="00E04AAC"/>
    <w:rsid w:val="00E05DF8"/>
    <w:rsid w:val="00E0686E"/>
    <w:rsid w:val="00E06960"/>
    <w:rsid w:val="00E06EDA"/>
    <w:rsid w:val="00E06F76"/>
    <w:rsid w:val="00E10CD3"/>
    <w:rsid w:val="00E11C93"/>
    <w:rsid w:val="00E128B3"/>
    <w:rsid w:val="00E12E43"/>
    <w:rsid w:val="00E13185"/>
    <w:rsid w:val="00E134E0"/>
    <w:rsid w:val="00E13A17"/>
    <w:rsid w:val="00E159C6"/>
    <w:rsid w:val="00E16B44"/>
    <w:rsid w:val="00E16DA4"/>
    <w:rsid w:val="00E17280"/>
    <w:rsid w:val="00E17A0E"/>
    <w:rsid w:val="00E17A4D"/>
    <w:rsid w:val="00E20146"/>
    <w:rsid w:val="00E2088B"/>
    <w:rsid w:val="00E20D84"/>
    <w:rsid w:val="00E219A8"/>
    <w:rsid w:val="00E219AB"/>
    <w:rsid w:val="00E21FB8"/>
    <w:rsid w:val="00E22509"/>
    <w:rsid w:val="00E227E3"/>
    <w:rsid w:val="00E22DB9"/>
    <w:rsid w:val="00E22E0A"/>
    <w:rsid w:val="00E23AEB"/>
    <w:rsid w:val="00E23D1C"/>
    <w:rsid w:val="00E23D1D"/>
    <w:rsid w:val="00E24870"/>
    <w:rsid w:val="00E24968"/>
    <w:rsid w:val="00E25978"/>
    <w:rsid w:val="00E2687A"/>
    <w:rsid w:val="00E27010"/>
    <w:rsid w:val="00E27F8E"/>
    <w:rsid w:val="00E30BA0"/>
    <w:rsid w:val="00E30BA7"/>
    <w:rsid w:val="00E3119A"/>
    <w:rsid w:val="00E313A0"/>
    <w:rsid w:val="00E31B9D"/>
    <w:rsid w:val="00E323F9"/>
    <w:rsid w:val="00E33DEC"/>
    <w:rsid w:val="00E34544"/>
    <w:rsid w:val="00E345B5"/>
    <w:rsid w:val="00E347F0"/>
    <w:rsid w:val="00E34CED"/>
    <w:rsid w:val="00E35206"/>
    <w:rsid w:val="00E353C6"/>
    <w:rsid w:val="00E357BA"/>
    <w:rsid w:val="00E36B86"/>
    <w:rsid w:val="00E3740B"/>
    <w:rsid w:val="00E37809"/>
    <w:rsid w:val="00E37D68"/>
    <w:rsid w:val="00E4162A"/>
    <w:rsid w:val="00E4298C"/>
    <w:rsid w:val="00E43131"/>
    <w:rsid w:val="00E43762"/>
    <w:rsid w:val="00E44BDD"/>
    <w:rsid w:val="00E44CAA"/>
    <w:rsid w:val="00E46517"/>
    <w:rsid w:val="00E46FA6"/>
    <w:rsid w:val="00E475D7"/>
    <w:rsid w:val="00E479FE"/>
    <w:rsid w:val="00E47F7F"/>
    <w:rsid w:val="00E50E8D"/>
    <w:rsid w:val="00E51678"/>
    <w:rsid w:val="00E5281C"/>
    <w:rsid w:val="00E529C4"/>
    <w:rsid w:val="00E52FB1"/>
    <w:rsid w:val="00E53832"/>
    <w:rsid w:val="00E5424B"/>
    <w:rsid w:val="00E54313"/>
    <w:rsid w:val="00E55981"/>
    <w:rsid w:val="00E56403"/>
    <w:rsid w:val="00E56D8E"/>
    <w:rsid w:val="00E57A54"/>
    <w:rsid w:val="00E6027F"/>
    <w:rsid w:val="00E61132"/>
    <w:rsid w:val="00E614A0"/>
    <w:rsid w:val="00E62DED"/>
    <w:rsid w:val="00E62EE6"/>
    <w:rsid w:val="00E62F95"/>
    <w:rsid w:val="00E636FF"/>
    <w:rsid w:val="00E63E6A"/>
    <w:rsid w:val="00E640F5"/>
    <w:rsid w:val="00E64383"/>
    <w:rsid w:val="00E6462A"/>
    <w:rsid w:val="00E64828"/>
    <w:rsid w:val="00E64E06"/>
    <w:rsid w:val="00E659C7"/>
    <w:rsid w:val="00E66810"/>
    <w:rsid w:val="00E66E6E"/>
    <w:rsid w:val="00E66F64"/>
    <w:rsid w:val="00E7022C"/>
    <w:rsid w:val="00E709D4"/>
    <w:rsid w:val="00E70DF6"/>
    <w:rsid w:val="00E71193"/>
    <w:rsid w:val="00E71226"/>
    <w:rsid w:val="00E71721"/>
    <w:rsid w:val="00E720F1"/>
    <w:rsid w:val="00E738E6"/>
    <w:rsid w:val="00E73D24"/>
    <w:rsid w:val="00E73DFA"/>
    <w:rsid w:val="00E748FD"/>
    <w:rsid w:val="00E74F97"/>
    <w:rsid w:val="00E761C9"/>
    <w:rsid w:val="00E76702"/>
    <w:rsid w:val="00E76B58"/>
    <w:rsid w:val="00E76F9D"/>
    <w:rsid w:val="00E76FC5"/>
    <w:rsid w:val="00E771F5"/>
    <w:rsid w:val="00E77B19"/>
    <w:rsid w:val="00E77CF2"/>
    <w:rsid w:val="00E80AF5"/>
    <w:rsid w:val="00E81B29"/>
    <w:rsid w:val="00E81CDA"/>
    <w:rsid w:val="00E81D5D"/>
    <w:rsid w:val="00E82B4F"/>
    <w:rsid w:val="00E82E17"/>
    <w:rsid w:val="00E83305"/>
    <w:rsid w:val="00E833E4"/>
    <w:rsid w:val="00E849D6"/>
    <w:rsid w:val="00E84B2C"/>
    <w:rsid w:val="00E84E78"/>
    <w:rsid w:val="00E85196"/>
    <w:rsid w:val="00E8613C"/>
    <w:rsid w:val="00E8752D"/>
    <w:rsid w:val="00E87AF6"/>
    <w:rsid w:val="00E87BF9"/>
    <w:rsid w:val="00E90D28"/>
    <w:rsid w:val="00E9118D"/>
    <w:rsid w:val="00E919AE"/>
    <w:rsid w:val="00E91C3A"/>
    <w:rsid w:val="00E9282C"/>
    <w:rsid w:val="00E9376B"/>
    <w:rsid w:val="00E940C9"/>
    <w:rsid w:val="00E94BB4"/>
    <w:rsid w:val="00E94C2F"/>
    <w:rsid w:val="00E96724"/>
    <w:rsid w:val="00E97162"/>
    <w:rsid w:val="00EA19D5"/>
    <w:rsid w:val="00EA1DE8"/>
    <w:rsid w:val="00EA24FD"/>
    <w:rsid w:val="00EA3B42"/>
    <w:rsid w:val="00EA3C18"/>
    <w:rsid w:val="00EA40C8"/>
    <w:rsid w:val="00EA4CDB"/>
    <w:rsid w:val="00EA521B"/>
    <w:rsid w:val="00EA5A0A"/>
    <w:rsid w:val="00EA7927"/>
    <w:rsid w:val="00EA7B45"/>
    <w:rsid w:val="00EA7E06"/>
    <w:rsid w:val="00EB1B49"/>
    <w:rsid w:val="00EB1CD7"/>
    <w:rsid w:val="00EB2621"/>
    <w:rsid w:val="00EB298E"/>
    <w:rsid w:val="00EB433F"/>
    <w:rsid w:val="00EB6689"/>
    <w:rsid w:val="00EB6E86"/>
    <w:rsid w:val="00EB7724"/>
    <w:rsid w:val="00EC18C9"/>
    <w:rsid w:val="00EC1E5A"/>
    <w:rsid w:val="00EC2222"/>
    <w:rsid w:val="00EC3B2E"/>
    <w:rsid w:val="00EC4483"/>
    <w:rsid w:val="00EC55D3"/>
    <w:rsid w:val="00EC56FB"/>
    <w:rsid w:val="00EC56FC"/>
    <w:rsid w:val="00EC65EC"/>
    <w:rsid w:val="00EC670C"/>
    <w:rsid w:val="00EC6A32"/>
    <w:rsid w:val="00EC6CC0"/>
    <w:rsid w:val="00EC7523"/>
    <w:rsid w:val="00EC7E19"/>
    <w:rsid w:val="00ED0443"/>
    <w:rsid w:val="00ED0A94"/>
    <w:rsid w:val="00ED0FBC"/>
    <w:rsid w:val="00ED135A"/>
    <w:rsid w:val="00ED18B3"/>
    <w:rsid w:val="00ED1915"/>
    <w:rsid w:val="00ED1C8B"/>
    <w:rsid w:val="00ED32F6"/>
    <w:rsid w:val="00ED4391"/>
    <w:rsid w:val="00ED4642"/>
    <w:rsid w:val="00ED76EC"/>
    <w:rsid w:val="00EE02CF"/>
    <w:rsid w:val="00EE12BF"/>
    <w:rsid w:val="00EE1588"/>
    <w:rsid w:val="00EE16AF"/>
    <w:rsid w:val="00EE229A"/>
    <w:rsid w:val="00EE253D"/>
    <w:rsid w:val="00EE26BE"/>
    <w:rsid w:val="00EE2895"/>
    <w:rsid w:val="00EE29EA"/>
    <w:rsid w:val="00EE2C57"/>
    <w:rsid w:val="00EE3BD8"/>
    <w:rsid w:val="00EE4CAF"/>
    <w:rsid w:val="00EE5C4D"/>
    <w:rsid w:val="00EE74EC"/>
    <w:rsid w:val="00EF049A"/>
    <w:rsid w:val="00EF2BEB"/>
    <w:rsid w:val="00EF332A"/>
    <w:rsid w:val="00EF52A0"/>
    <w:rsid w:val="00EF68CA"/>
    <w:rsid w:val="00F0101C"/>
    <w:rsid w:val="00F01678"/>
    <w:rsid w:val="00F0184D"/>
    <w:rsid w:val="00F02E1F"/>
    <w:rsid w:val="00F0352E"/>
    <w:rsid w:val="00F03A6A"/>
    <w:rsid w:val="00F0564B"/>
    <w:rsid w:val="00F063A5"/>
    <w:rsid w:val="00F0696F"/>
    <w:rsid w:val="00F1082F"/>
    <w:rsid w:val="00F1160B"/>
    <w:rsid w:val="00F12A1E"/>
    <w:rsid w:val="00F12A61"/>
    <w:rsid w:val="00F12E06"/>
    <w:rsid w:val="00F13808"/>
    <w:rsid w:val="00F140E1"/>
    <w:rsid w:val="00F14272"/>
    <w:rsid w:val="00F149DB"/>
    <w:rsid w:val="00F152EC"/>
    <w:rsid w:val="00F15EFD"/>
    <w:rsid w:val="00F16251"/>
    <w:rsid w:val="00F201D8"/>
    <w:rsid w:val="00F20461"/>
    <w:rsid w:val="00F21290"/>
    <w:rsid w:val="00F21E7B"/>
    <w:rsid w:val="00F22B17"/>
    <w:rsid w:val="00F24720"/>
    <w:rsid w:val="00F25A28"/>
    <w:rsid w:val="00F25AFF"/>
    <w:rsid w:val="00F26014"/>
    <w:rsid w:val="00F27373"/>
    <w:rsid w:val="00F27593"/>
    <w:rsid w:val="00F27637"/>
    <w:rsid w:val="00F306B3"/>
    <w:rsid w:val="00F30FD0"/>
    <w:rsid w:val="00F32634"/>
    <w:rsid w:val="00F33A36"/>
    <w:rsid w:val="00F33D4E"/>
    <w:rsid w:val="00F33F55"/>
    <w:rsid w:val="00F3435E"/>
    <w:rsid w:val="00F34A8D"/>
    <w:rsid w:val="00F35B40"/>
    <w:rsid w:val="00F35B49"/>
    <w:rsid w:val="00F362B4"/>
    <w:rsid w:val="00F36373"/>
    <w:rsid w:val="00F37B35"/>
    <w:rsid w:val="00F37C96"/>
    <w:rsid w:val="00F37D02"/>
    <w:rsid w:val="00F403FF"/>
    <w:rsid w:val="00F4054E"/>
    <w:rsid w:val="00F40DF8"/>
    <w:rsid w:val="00F4140A"/>
    <w:rsid w:val="00F42920"/>
    <w:rsid w:val="00F441B3"/>
    <w:rsid w:val="00F44C3B"/>
    <w:rsid w:val="00F4532C"/>
    <w:rsid w:val="00F45BAF"/>
    <w:rsid w:val="00F475EF"/>
    <w:rsid w:val="00F47CCE"/>
    <w:rsid w:val="00F501CD"/>
    <w:rsid w:val="00F52B5A"/>
    <w:rsid w:val="00F52D97"/>
    <w:rsid w:val="00F52FD4"/>
    <w:rsid w:val="00F534FA"/>
    <w:rsid w:val="00F5378D"/>
    <w:rsid w:val="00F538CF"/>
    <w:rsid w:val="00F53931"/>
    <w:rsid w:val="00F54A12"/>
    <w:rsid w:val="00F54B20"/>
    <w:rsid w:val="00F54DA6"/>
    <w:rsid w:val="00F555B7"/>
    <w:rsid w:val="00F56334"/>
    <w:rsid w:val="00F56676"/>
    <w:rsid w:val="00F56888"/>
    <w:rsid w:val="00F56FC7"/>
    <w:rsid w:val="00F57478"/>
    <w:rsid w:val="00F57955"/>
    <w:rsid w:val="00F608D4"/>
    <w:rsid w:val="00F61EC9"/>
    <w:rsid w:val="00F624A2"/>
    <w:rsid w:val="00F62D1D"/>
    <w:rsid w:val="00F6326C"/>
    <w:rsid w:val="00F65147"/>
    <w:rsid w:val="00F656F7"/>
    <w:rsid w:val="00F66336"/>
    <w:rsid w:val="00F6720E"/>
    <w:rsid w:val="00F678A1"/>
    <w:rsid w:val="00F67AF3"/>
    <w:rsid w:val="00F70D15"/>
    <w:rsid w:val="00F70D9C"/>
    <w:rsid w:val="00F70ED6"/>
    <w:rsid w:val="00F71562"/>
    <w:rsid w:val="00F7185E"/>
    <w:rsid w:val="00F71F1C"/>
    <w:rsid w:val="00F72875"/>
    <w:rsid w:val="00F72E25"/>
    <w:rsid w:val="00F748FC"/>
    <w:rsid w:val="00F7585D"/>
    <w:rsid w:val="00F75917"/>
    <w:rsid w:val="00F75A67"/>
    <w:rsid w:val="00F75ADE"/>
    <w:rsid w:val="00F7604F"/>
    <w:rsid w:val="00F76586"/>
    <w:rsid w:val="00F77118"/>
    <w:rsid w:val="00F772F0"/>
    <w:rsid w:val="00F77735"/>
    <w:rsid w:val="00F77ECF"/>
    <w:rsid w:val="00F80ED6"/>
    <w:rsid w:val="00F81334"/>
    <w:rsid w:val="00F813E1"/>
    <w:rsid w:val="00F81574"/>
    <w:rsid w:val="00F8266D"/>
    <w:rsid w:val="00F82741"/>
    <w:rsid w:val="00F82B34"/>
    <w:rsid w:val="00F8375D"/>
    <w:rsid w:val="00F83A92"/>
    <w:rsid w:val="00F83DF1"/>
    <w:rsid w:val="00F8446B"/>
    <w:rsid w:val="00F847F2"/>
    <w:rsid w:val="00F84BA3"/>
    <w:rsid w:val="00F857AC"/>
    <w:rsid w:val="00F85AF6"/>
    <w:rsid w:val="00F86196"/>
    <w:rsid w:val="00F86D0A"/>
    <w:rsid w:val="00F87058"/>
    <w:rsid w:val="00F87847"/>
    <w:rsid w:val="00F9024D"/>
    <w:rsid w:val="00F9061C"/>
    <w:rsid w:val="00F9200E"/>
    <w:rsid w:val="00F930F4"/>
    <w:rsid w:val="00F931CD"/>
    <w:rsid w:val="00F94589"/>
    <w:rsid w:val="00F94DF1"/>
    <w:rsid w:val="00F953F5"/>
    <w:rsid w:val="00F9565A"/>
    <w:rsid w:val="00F95DE6"/>
    <w:rsid w:val="00F971BA"/>
    <w:rsid w:val="00F973DF"/>
    <w:rsid w:val="00F97EB9"/>
    <w:rsid w:val="00FA0179"/>
    <w:rsid w:val="00FA0272"/>
    <w:rsid w:val="00FA13DF"/>
    <w:rsid w:val="00FA17A2"/>
    <w:rsid w:val="00FA1C27"/>
    <w:rsid w:val="00FA27CC"/>
    <w:rsid w:val="00FA2964"/>
    <w:rsid w:val="00FA29FA"/>
    <w:rsid w:val="00FA3A26"/>
    <w:rsid w:val="00FA3D61"/>
    <w:rsid w:val="00FA4471"/>
    <w:rsid w:val="00FA4865"/>
    <w:rsid w:val="00FA4C25"/>
    <w:rsid w:val="00FA534F"/>
    <w:rsid w:val="00FA5A87"/>
    <w:rsid w:val="00FA637C"/>
    <w:rsid w:val="00FA6E26"/>
    <w:rsid w:val="00FA7C65"/>
    <w:rsid w:val="00FB040D"/>
    <w:rsid w:val="00FB0995"/>
    <w:rsid w:val="00FB0E66"/>
    <w:rsid w:val="00FB1069"/>
    <w:rsid w:val="00FB163B"/>
    <w:rsid w:val="00FB1673"/>
    <w:rsid w:val="00FB17CE"/>
    <w:rsid w:val="00FB25CF"/>
    <w:rsid w:val="00FB2716"/>
    <w:rsid w:val="00FB2E80"/>
    <w:rsid w:val="00FB344F"/>
    <w:rsid w:val="00FB3736"/>
    <w:rsid w:val="00FB3803"/>
    <w:rsid w:val="00FB4262"/>
    <w:rsid w:val="00FB4489"/>
    <w:rsid w:val="00FB4BDB"/>
    <w:rsid w:val="00FB4DDA"/>
    <w:rsid w:val="00FB5100"/>
    <w:rsid w:val="00FB552B"/>
    <w:rsid w:val="00FB5887"/>
    <w:rsid w:val="00FB719A"/>
    <w:rsid w:val="00FB7F30"/>
    <w:rsid w:val="00FC080A"/>
    <w:rsid w:val="00FC0A82"/>
    <w:rsid w:val="00FC1067"/>
    <w:rsid w:val="00FC12BD"/>
    <w:rsid w:val="00FC188D"/>
    <w:rsid w:val="00FC2A2B"/>
    <w:rsid w:val="00FC2A2C"/>
    <w:rsid w:val="00FC2C8E"/>
    <w:rsid w:val="00FC303F"/>
    <w:rsid w:val="00FC3047"/>
    <w:rsid w:val="00FC307C"/>
    <w:rsid w:val="00FC423D"/>
    <w:rsid w:val="00FC5E22"/>
    <w:rsid w:val="00FC6868"/>
    <w:rsid w:val="00FC695B"/>
    <w:rsid w:val="00FC6F11"/>
    <w:rsid w:val="00FC723A"/>
    <w:rsid w:val="00FC7474"/>
    <w:rsid w:val="00FC7B34"/>
    <w:rsid w:val="00FD0651"/>
    <w:rsid w:val="00FD06CA"/>
    <w:rsid w:val="00FD08D0"/>
    <w:rsid w:val="00FD09F4"/>
    <w:rsid w:val="00FD2025"/>
    <w:rsid w:val="00FD28A7"/>
    <w:rsid w:val="00FD3FEF"/>
    <w:rsid w:val="00FD4639"/>
    <w:rsid w:val="00FD4B5C"/>
    <w:rsid w:val="00FD52B3"/>
    <w:rsid w:val="00FD53AD"/>
    <w:rsid w:val="00FD5487"/>
    <w:rsid w:val="00FD582F"/>
    <w:rsid w:val="00FD5F62"/>
    <w:rsid w:val="00FD6125"/>
    <w:rsid w:val="00FD62A3"/>
    <w:rsid w:val="00FE042C"/>
    <w:rsid w:val="00FE0FF4"/>
    <w:rsid w:val="00FE194B"/>
    <w:rsid w:val="00FE2471"/>
    <w:rsid w:val="00FE2ECD"/>
    <w:rsid w:val="00FE2F48"/>
    <w:rsid w:val="00FE2FA8"/>
    <w:rsid w:val="00FE3F08"/>
    <w:rsid w:val="00FE40BB"/>
    <w:rsid w:val="00FE4A6F"/>
    <w:rsid w:val="00FE4D21"/>
    <w:rsid w:val="00FE4D5E"/>
    <w:rsid w:val="00FE6806"/>
    <w:rsid w:val="00FE6D01"/>
    <w:rsid w:val="00FE703F"/>
    <w:rsid w:val="00FE743B"/>
    <w:rsid w:val="00FE79FF"/>
    <w:rsid w:val="00FE7C39"/>
    <w:rsid w:val="00FE7DC7"/>
    <w:rsid w:val="00FE7F6A"/>
    <w:rsid w:val="00FF09D4"/>
    <w:rsid w:val="00FF10BC"/>
    <w:rsid w:val="00FF1846"/>
    <w:rsid w:val="00FF2193"/>
    <w:rsid w:val="00FF2315"/>
    <w:rsid w:val="00FF2494"/>
    <w:rsid w:val="00FF2877"/>
    <w:rsid w:val="00FF3708"/>
    <w:rsid w:val="00FF3BD4"/>
    <w:rsid w:val="00FF5E7D"/>
    <w:rsid w:val="00FF6156"/>
    <w:rsid w:val="00FF6B5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691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436E"/>
    <w:pPr>
      <w:spacing w:after="0" w:line="240" w:lineRule="auto"/>
    </w:pPr>
    <w:rPr>
      <w:rFonts w:ascii="Times New Roman" w:eastAsia="Times New Roman" w:hAnsi="Times New Roman" w:cs="Times New Roman"/>
      <w:noProof/>
      <w:sz w:val="28"/>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uiPriority w:val="34"/>
    <w:qFormat/>
    <w:rsid w:val="002E436E"/>
    <w:pPr>
      <w:spacing w:after="200" w:line="276" w:lineRule="auto"/>
      <w:ind w:left="720"/>
      <w:contextualSpacing/>
    </w:pPr>
    <w:rPr>
      <w:rFonts w:ascii="Calibri" w:eastAsia="Calibri" w:hAnsi="Calibri"/>
      <w:sz w:val="22"/>
      <w:szCs w:val="22"/>
    </w:rPr>
  </w:style>
  <w:style w:type="character" w:styleId="CommentReference">
    <w:name w:val="annotation reference"/>
    <w:rsid w:val="002E436E"/>
    <w:rPr>
      <w:sz w:val="16"/>
      <w:szCs w:val="16"/>
    </w:rPr>
  </w:style>
  <w:style w:type="paragraph" w:styleId="CommentText">
    <w:name w:val="annotation text"/>
    <w:basedOn w:val="Normal"/>
    <w:link w:val="CommentTextChar"/>
    <w:rsid w:val="002E436E"/>
    <w:rPr>
      <w:sz w:val="20"/>
      <w:szCs w:val="20"/>
    </w:rPr>
  </w:style>
  <w:style w:type="character" w:customStyle="1" w:styleId="CommentTextChar">
    <w:name w:val="Comment Text Char"/>
    <w:basedOn w:val="DefaultParagraphFont"/>
    <w:link w:val="CommentText"/>
    <w:rsid w:val="002E436E"/>
    <w:rPr>
      <w:rFonts w:ascii="Times New Roman" w:eastAsia="Times New Roman" w:hAnsi="Times New Roman" w:cs="Times New Roman"/>
      <w:sz w:val="20"/>
      <w:szCs w:val="20"/>
      <w:lang w:val="ro-RO"/>
    </w:rPr>
  </w:style>
  <w:style w:type="paragraph" w:styleId="BalloonText">
    <w:name w:val="Balloon Text"/>
    <w:basedOn w:val="Normal"/>
    <w:link w:val="BalloonTextChar"/>
    <w:uiPriority w:val="99"/>
    <w:semiHidden/>
    <w:unhideWhenUsed/>
    <w:rsid w:val="002E436E"/>
    <w:rPr>
      <w:rFonts w:ascii="Tahoma" w:hAnsi="Tahoma" w:cs="Tahoma"/>
      <w:sz w:val="16"/>
      <w:szCs w:val="16"/>
    </w:rPr>
  </w:style>
  <w:style w:type="character" w:customStyle="1" w:styleId="BalloonTextChar">
    <w:name w:val="Balloon Text Char"/>
    <w:basedOn w:val="DefaultParagraphFont"/>
    <w:link w:val="BalloonText"/>
    <w:uiPriority w:val="99"/>
    <w:semiHidden/>
    <w:rsid w:val="002E436E"/>
    <w:rPr>
      <w:rFonts w:ascii="Tahoma" w:eastAsia="Times New Roman" w:hAnsi="Tahoma" w:cs="Tahoma"/>
      <w:sz w:val="16"/>
      <w:szCs w:val="16"/>
      <w:lang w:val="ro-RO"/>
    </w:rPr>
  </w:style>
  <w:style w:type="character" w:customStyle="1" w:styleId="rvts19">
    <w:name w:val="rvts19"/>
    <w:basedOn w:val="DefaultParagraphFont"/>
    <w:rsid w:val="00D91ABF"/>
  </w:style>
  <w:style w:type="character" w:customStyle="1" w:styleId="rvts7">
    <w:name w:val="rvts7"/>
    <w:basedOn w:val="DefaultParagraphFont"/>
    <w:rsid w:val="00D91ABF"/>
  </w:style>
  <w:style w:type="paragraph" w:customStyle="1" w:styleId="Style2">
    <w:name w:val="Style2"/>
    <w:basedOn w:val="Normal"/>
    <w:rsid w:val="00290936"/>
    <w:pPr>
      <w:widowControl w:val="0"/>
      <w:autoSpaceDE w:val="0"/>
      <w:autoSpaceDN w:val="0"/>
      <w:adjustRightInd w:val="0"/>
      <w:spacing w:line="307" w:lineRule="exact"/>
      <w:jc w:val="center"/>
    </w:pPr>
    <w:rPr>
      <w:sz w:val="24"/>
      <w:szCs w:val="24"/>
      <w:lang w:eastAsia="ro-RO"/>
    </w:rPr>
  </w:style>
  <w:style w:type="character" w:customStyle="1" w:styleId="FontStyle11">
    <w:name w:val="Font Style11"/>
    <w:rsid w:val="00290936"/>
    <w:rPr>
      <w:rFonts w:ascii="Times New Roman" w:hAnsi="Times New Roman" w:cs="Times New Roman"/>
      <w:b/>
      <w:bCs/>
      <w:sz w:val="26"/>
      <w:szCs w:val="26"/>
    </w:rPr>
  </w:style>
  <w:style w:type="character" w:customStyle="1" w:styleId="tli1">
    <w:name w:val="tli1"/>
    <w:basedOn w:val="DefaultParagraphFont"/>
    <w:rsid w:val="00290936"/>
  </w:style>
  <w:style w:type="character" w:customStyle="1" w:styleId="FontStyle17">
    <w:name w:val="Font Style17"/>
    <w:rsid w:val="00290936"/>
    <w:rPr>
      <w:rFonts w:ascii="Times New Roman" w:hAnsi="Times New Roman" w:cs="Times New Roman"/>
      <w:b/>
      <w:bCs/>
      <w:sz w:val="30"/>
      <w:szCs w:val="30"/>
    </w:rPr>
  </w:style>
  <w:style w:type="paragraph" w:styleId="NormalWeb">
    <w:name w:val="Normal (Web)"/>
    <w:basedOn w:val="Normal"/>
    <w:uiPriority w:val="99"/>
    <w:unhideWhenUsed/>
    <w:rsid w:val="00290936"/>
    <w:pPr>
      <w:spacing w:before="100" w:beforeAutospacing="1" w:after="100" w:afterAutospacing="1"/>
    </w:pPr>
    <w:rPr>
      <w:sz w:val="24"/>
      <w:szCs w:val="24"/>
    </w:rPr>
  </w:style>
  <w:style w:type="character" w:customStyle="1" w:styleId="rvts6">
    <w:name w:val="rvts6"/>
    <w:basedOn w:val="DefaultParagraphFont"/>
    <w:rsid w:val="00290936"/>
  </w:style>
  <w:style w:type="character" w:customStyle="1" w:styleId="rvts21">
    <w:name w:val="rvts21"/>
    <w:basedOn w:val="DefaultParagraphFont"/>
    <w:rsid w:val="00290936"/>
  </w:style>
  <w:style w:type="character" w:customStyle="1" w:styleId="rvts22">
    <w:name w:val="rvts22"/>
    <w:basedOn w:val="DefaultParagraphFont"/>
    <w:rsid w:val="00290936"/>
  </w:style>
  <w:style w:type="paragraph" w:styleId="CommentSubject">
    <w:name w:val="annotation subject"/>
    <w:basedOn w:val="CommentText"/>
    <w:next w:val="CommentText"/>
    <w:link w:val="CommentSubjectChar"/>
    <w:uiPriority w:val="99"/>
    <w:semiHidden/>
    <w:unhideWhenUsed/>
    <w:rsid w:val="00B32F02"/>
    <w:rPr>
      <w:b/>
      <w:bCs/>
    </w:rPr>
  </w:style>
  <w:style w:type="character" w:customStyle="1" w:styleId="CommentSubjectChar">
    <w:name w:val="Comment Subject Char"/>
    <w:basedOn w:val="CommentTextChar"/>
    <w:link w:val="CommentSubject"/>
    <w:uiPriority w:val="99"/>
    <w:semiHidden/>
    <w:rsid w:val="00B32F02"/>
    <w:rPr>
      <w:rFonts w:ascii="Times New Roman" w:eastAsia="Times New Roman" w:hAnsi="Times New Roman" w:cs="Times New Roman"/>
      <w:b/>
      <w:bCs/>
      <w:sz w:val="20"/>
      <w:szCs w:val="20"/>
      <w:lang w:val="ro-RO"/>
    </w:rPr>
  </w:style>
  <w:style w:type="paragraph" w:styleId="ListParagraph">
    <w:name w:val="List Paragraph"/>
    <w:aliases w:val="body 2,List_Paragraph,Multilevel para_II,Normal bullet 2,Table of contents numbered,List1,lp1,Heading x1,List Paragraph11,List Paragraph111,Antes de enumeración,Listă colorată - Accentuare 11,Bullet,Citation List"/>
    <w:basedOn w:val="Normal"/>
    <w:link w:val="ListParagraphChar"/>
    <w:uiPriority w:val="34"/>
    <w:qFormat/>
    <w:rsid w:val="00B32F02"/>
    <w:pPr>
      <w:ind w:left="720"/>
      <w:contextualSpacing/>
    </w:pPr>
  </w:style>
  <w:style w:type="character" w:customStyle="1" w:styleId="rvts13">
    <w:name w:val="rvts13"/>
    <w:basedOn w:val="DefaultParagraphFont"/>
    <w:rsid w:val="00D92F75"/>
  </w:style>
  <w:style w:type="table" w:styleId="TableGrid">
    <w:name w:val="Table Grid"/>
    <w:basedOn w:val="TableNormal"/>
    <w:uiPriority w:val="59"/>
    <w:rsid w:val="004E142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semiHidden/>
    <w:unhideWhenUsed/>
    <w:rsid w:val="0071409B"/>
    <w:rPr>
      <w:color w:val="0000FF"/>
      <w:u w:val="single"/>
    </w:rPr>
  </w:style>
  <w:style w:type="paragraph" w:customStyle="1" w:styleId="Default">
    <w:name w:val="Default"/>
    <w:rsid w:val="0071409B"/>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rvps1">
    <w:name w:val="rvps1"/>
    <w:basedOn w:val="Normal"/>
    <w:rsid w:val="0028315D"/>
    <w:pPr>
      <w:spacing w:before="100" w:beforeAutospacing="1" w:after="100" w:afterAutospacing="1"/>
    </w:pPr>
    <w:rPr>
      <w:noProof w:val="0"/>
      <w:sz w:val="24"/>
      <w:szCs w:val="24"/>
      <w:lang w:val="en-US"/>
    </w:rPr>
  </w:style>
  <w:style w:type="character" w:customStyle="1" w:styleId="rvts12">
    <w:name w:val="rvts12"/>
    <w:basedOn w:val="DefaultParagraphFont"/>
    <w:rsid w:val="00C5536E"/>
  </w:style>
  <w:style w:type="character" w:customStyle="1" w:styleId="rvts15">
    <w:name w:val="rvts15"/>
    <w:basedOn w:val="DefaultParagraphFont"/>
    <w:rsid w:val="006D3B64"/>
  </w:style>
  <w:style w:type="character" w:customStyle="1" w:styleId="rvts17">
    <w:name w:val="rvts17"/>
    <w:basedOn w:val="DefaultParagraphFont"/>
    <w:rsid w:val="006D3B64"/>
  </w:style>
  <w:style w:type="character" w:customStyle="1" w:styleId="rvts14">
    <w:name w:val="rvts14"/>
    <w:basedOn w:val="DefaultParagraphFont"/>
    <w:rsid w:val="00353805"/>
  </w:style>
  <w:style w:type="paragraph" w:styleId="NoSpacing">
    <w:name w:val="No Spacing"/>
    <w:link w:val="NoSpacingChar"/>
    <w:uiPriority w:val="1"/>
    <w:qFormat/>
    <w:rsid w:val="00F54DA6"/>
    <w:pPr>
      <w:spacing w:after="0" w:line="240" w:lineRule="auto"/>
    </w:pPr>
    <w:rPr>
      <w:rFonts w:ascii="Calibri" w:eastAsia="Calibri" w:hAnsi="Calibri" w:cs="Times New Roman"/>
    </w:rPr>
  </w:style>
  <w:style w:type="character" w:customStyle="1" w:styleId="NoSpacingChar">
    <w:name w:val="No Spacing Char"/>
    <w:link w:val="NoSpacing"/>
    <w:locked/>
    <w:rsid w:val="00F54DA6"/>
    <w:rPr>
      <w:rFonts w:ascii="Calibri" w:eastAsia="Calibri" w:hAnsi="Calibri" w:cs="Times New Roman"/>
    </w:rPr>
  </w:style>
  <w:style w:type="paragraph" w:customStyle="1" w:styleId="sartttl">
    <w:name w:val="s_art_ttl"/>
    <w:basedOn w:val="Normal"/>
    <w:rsid w:val="0048360D"/>
    <w:rPr>
      <w:rFonts w:ascii="Verdana" w:eastAsiaTheme="minorEastAsia" w:hAnsi="Verdana"/>
      <w:b/>
      <w:bCs/>
      <w:noProof w:val="0"/>
      <w:color w:val="24689B"/>
      <w:sz w:val="20"/>
      <w:szCs w:val="20"/>
      <w:lang w:eastAsia="ro-RO"/>
    </w:rPr>
  </w:style>
  <w:style w:type="character" w:customStyle="1" w:styleId="salnttl1">
    <w:name w:val="s_aln_ttl1"/>
    <w:basedOn w:val="DefaultParagraphFont"/>
    <w:rsid w:val="0048360D"/>
    <w:rPr>
      <w:rFonts w:ascii="Verdana" w:hAnsi="Verdana" w:hint="default"/>
      <w:b/>
      <w:bCs/>
      <w:vanish w:val="0"/>
      <w:webHidden w:val="0"/>
      <w:color w:val="8B0000"/>
      <w:sz w:val="20"/>
      <w:szCs w:val="20"/>
      <w:shd w:val="clear" w:color="auto" w:fill="FFFFFF"/>
      <w:specVanish w:val="0"/>
    </w:rPr>
  </w:style>
  <w:style w:type="character" w:customStyle="1" w:styleId="salnbdy">
    <w:name w:val="s_aln_bdy"/>
    <w:basedOn w:val="DefaultParagraphFont"/>
    <w:rsid w:val="0048360D"/>
    <w:rPr>
      <w:rFonts w:ascii="Verdana" w:hAnsi="Verdana" w:hint="default"/>
      <w:b w:val="0"/>
      <w:bCs w:val="0"/>
      <w:color w:val="000000"/>
      <w:sz w:val="20"/>
      <w:szCs w:val="20"/>
      <w:shd w:val="clear" w:color="auto" w:fill="FFFFFF"/>
    </w:rPr>
  </w:style>
  <w:style w:type="character" w:customStyle="1" w:styleId="rvts18">
    <w:name w:val="rvts18"/>
    <w:rsid w:val="00F0564B"/>
  </w:style>
  <w:style w:type="paragraph" w:styleId="PlainText">
    <w:name w:val="Plain Text"/>
    <w:basedOn w:val="Normal"/>
    <w:link w:val="PlainTextChar"/>
    <w:uiPriority w:val="99"/>
    <w:unhideWhenUsed/>
    <w:rsid w:val="00531F83"/>
    <w:rPr>
      <w:rFonts w:ascii="Calibri" w:eastAsiaTheme="minorHAnsi" w:hAnsi="Calibri" w:cstheme="minorBidi"/>
      <w:noProof w:val="0"/>
      <w:sz w:val="22"/>
      <w:szCs w:val="21"/>
    </w:rPr>
  </w:style>
  <w:style w:type="character" w:customStyle="1" w:styleId="PlainTextChar">
    <w:name w:val="Plain Text Char"/>
    <w:basedOn w:val="DefaultParagraphFont"/>
    <w:link w:val="PlainText"/>
    <w:uiPriority w:val="99"/>
    <w:rsid w:val="00531F83"/>
    <w:rPr>
      <w:rFonts w:ascii="Calibri" w:hAnsi="Calibri"/>
      <w:szCs w:val="21"/>
      <w:lang w:val="ro-RO"/>
    </w:rPr>
  </w:style>
  <w:style w:type="paragraph" w:customStyle="1" w:styleId="spar">
    <w:name w:val="s_par"/>
    <w:basedOn w:val="Normal"/>
    <w:rsid w:val="00150BE7"/>
    <w:pPr>
      <w:ind w:left="225"/>
    </w:pPr>
    <w:rPr>
      <w:rFonts w:eastAsiaTheme="minorEastAsia"/>
      <w:noProof w:val="0"/>
      <w:sz w:val="24"/>
      <w:szCs w:val="24"/>
      <w:lang w:eastAsia="ro-RO"/>
    </w:rPr>
  </w:style>
  <w:style w:type="character" w:customStyle="1" w:styleId="slgi1">
    <w:name w:val="s_lgi1"/>
    <w:basedOn w:val="DefaultParagraphFont"/>
    <w:rsid w:val="00E33DEC"/>
    <w:rPr>
      <w:rFonts w:ascii="Verdana" w:hAnsi="Verdana" w:hint="default"/>
      <w:b w:val="0"/>
      <w:bCs w:val="0"/>
      <w:color w:val="006400"/>
      <w:sz w:val="20"/>
      <w:szCs w:val="20"/>
      <w:u w:val="single"/>
      <w:shd w:val="clear" w:color="auto" w:fill="FFFFFF"/>
    </w:rPr>
  </w:style>
  <w:style w:type="character" w:customStyle="1" w:styleId="ListParagraphChar">
    <w:name w:val="List Paragraph Char"/>
    <w:aliases w:val="body 2 Char,List_Paragraph Char,Multilevel para_II Char,Normal bullet 2 Char,Table of contents numbered Char,List1 Char,lp1 Char,Heading x1 Char,List Paragraph11 Char,List Paragraph111 Char,Antes de enumeración Char,Bullet Char"/>
    <w:link w:val="ListParagraph"/>
    <w:uiPriority w:val="34"/>
    <w:locked/>
    <w:rsid w:val="006255F6"/>
    <w:rPr>
      <w:rFonts w:ascii="Times New Roman" w:eastAsia="Times New Roman" w:hAnsi="Times New Roman" w:cs="Times New Roman"/>
      <w:noProof/>
      <w:sz w:val="28"/>
      <w:szCs w:val="28"/>
      <w:lang w:val="ro-RO"/>
    </w:rPr>
  </w:style>
  <w:style w:type="paragraph" w:styleId="Revision">
    <w:name w:val="Revision"/>
    <w:hidden/>
    <w:uiPriority w:val="99"/>
    <w:semiHidden/>
    <w:rsid w:val="00D37BD0"/>
    <w:pPr>
      <w:spacing w:after="0" w:line="240" w:lineRule="auto"/>
    </w:pPr>
    <w:rPr>
      <w:rFonts w:ascii="Times New Roman" w:eastAsia="Times New Roman" w:hAnsi="Times New Roman" w:cs="Times New Roman"/>
      <w:noProof/>
      <w:sz w:val="28"/>
      <w:szCs w:val="28"/>
      <w:lang w:val="ro-RO"/>
    </w:rPr>
  </w:style>
  <w:style w:type="paragraph" w:styleId="Header">
    <w:name w:val="header"/>
    <w:basedOn w:val="Normal"/>
    <w:link w:val="HeaderChar"/>
    <w:uiPriority w:val="99"/>
    <w:unhideWhenUsed/>
    <w:rsid w:val="00C10E43"/>
    <w:pPr>
      <w:tabs>
        <w:tab w:val="center" w:pos="4513"/>
        <w:tab w:val="right" w:pos="9026"/>
      </w:tabs>
    </w:pPr>
  </w:style>
  <w:style w:type="character" w:customStyle="1" w:styleId="HeaderChar">
    <w:name w:val="Header Char"/>
    <w:basedOn w:val="DefaultParagraphFont"/>
    <w:link w:val="Header"/>
    <w:uiPriority w:val="99"/>
    <w:rsid w:val="00C10E43"/>
    <w:rPr>
      <w:rFonts w:ascii="Times New Roman" w:eastAsia="Times New Roman" w:hAnsi="Times New Roman" w:cs="Times New Roman"/>
      <w:noProof/>
      <w:sz w:val="28"/>
      <w:szCs w:val="28"/>
      <w:lang w:val="ro-RO"/>
    </w:rPr>
  </w:style>
  <w:style w:type="paragraph" w:styleId="Footer">
    <w:name w:val="footer"/>
    <w:basedOn w:val="Normal"/>
    <w:link w:val="FooterChar"/>
    <w:uiPriority w:val="99"/>
    <w:unhideWhenUsed/>
    <w:rsid w:val="00C10E43"/>
    <w:pPr>
      <w:tabs>
        <w:tab w:val="center" w:pos="4513"/>
        <w:tab w:val="right" w:pos="9026"/>
      </w:tabs>
    </w:pPr>
  </w:style>
  <w:style w:type="character" w:customStyle="1" w:styleId="FooterChar">
    <w:name w:val="Footer Char"/>
    <w:basedOn w:val="DefaultParagraphFont"/>
    <w:link w:val="Footer"/>
    <w:uiPriority w:val="99"/>
    <w:rsid w:val="00C10E43"/>
    <w:rPr>
      <w:rFonts w:ascii="Times New Roman" w:eastAsia="Times New Roman" w:hAnsi="Times New Roman" w:cs="Times New Roman"/>
      <w:noProof/>
      <w:sz w:val="28"/>
      <w:szCs w:val="28"/>
      <w:lang w:val="ro-RO"/>
    </w:rPr>
  </w:style>
  <w:style w:type="character" w:customStyle="1" w:styleId="salnttl">
    <w:name w:val="s_aln_ttl"/>
    <w:basedOn w:val="DefaultParagraphFont"/>
    <w:rsid w:val="009240BF"/>
  </w:style>
  <w:style w:type="character" w:customStyle="1" w:styleId="slgi">
    <w:name w:val="s_lgi"/>
    <w:basedOn w:val="DefaultParagraphFont"/>
    <w:rsid w:val="009240BF"/>
  </w:style>
  <w:style w:type="character" w:customStyle="1" w:styleId="panchor">
    <w:name w:val="panchor"/>
    <w:basedOn w:val="DefaultParagraphFont"/>
    <w:rsid w:val="00FE2F48"/>
  </w:style>
  <w:style w:type="paragraph" w:styleId="HTMLPreformatted">
    <w:name w:val="HTML Preformatted"/>
    <w:basedOn w:val="Normal"/>
    <w:link w:val="HTMLPreformattedChar"/>
    <w:uiPriority w:val="99"/>
    <w:semiHidden/>
    <w:unhideWhenUsed/>
    <w:rsid w:val="00FE04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EastAsia" w:hAnsi="Courier New" w:cs="Courier New"/>
      <w:noProof w:val="0"/>
      <w:sz w:val="20"/>
      <w:szCs w:val="20"/>
      <w:lang w:eastAsia="ro-RO"/>
    </w:rPr>
  </w:style>
  <w:style w:type="character" w:customStyle="1" w:styleId="HTMLPreformattedChar">
    <w:name w:val="HTML Preformatted Char"/>
    <w:basedOn w:val="DefaultParagraphFont"/>
    <w:link w:val="HTMLPreformatted"/>
    <w:uiPriority w:val="99"/>
    <w:semiHidden/>
    <w:rsid w:val="00FE042C"/>
    <w:rPr>
      <w:rFonts w:ascii="Courier New" w:eastAsiaTheme="minorEastAsia" w:hAnsi="Courier New" w:cs="Courier New"/>
      <w:sz w:val="20"/>
      <w:szCs w:val="20"/>
      <w:lang w:val="ro-RO" w:eastAsia="ro-RO"/>
    </w:rPr>
  </w:style>
  <w:style w:type="character" w:customStyle="1" w:styleId="sden">
    <w:name w:val="s_den"/>
    <w:basedOn w:val="DefaultParagraphFont"/>
    <w:rsid w:val="00035AD0"/>
  </w:style>
  <w:style w:type="character" w:customStyle="1" w:styleId="shdr">
    <w:name w:val="s_hdr"/>
    <w:basedOn w:val="DefaultParagraphFont"/>
    <w:rsid w:val="00035AD0"/>
  </w:style>
  <w:style w:type="paragraph" w:styleId="BodyText">
    <w:name w:val="Body Text"/>
    <w:basedOn w:val="Normal"/>
    <w:link w:val="BodyTextChar"/>
    <w:uiPriority w:val="99"/>
    <w:unhideWhenUsed/>
    <w:rsid w:val="00261681"/>
    <w:pPr>
      <w:spacing w:after="120"/>
    </w:pPr>
    <w:rPr>
      <w:rFonts w:ascii="Calibri" w:eastAsia="Calibri" w:hAnsi="Calibri"/>
      <w:noProof w:val="0"/>
      <w:color w:val="000000"/>
      <w:sz w:val="22"/>
      <w:szCs w:val="20"/>
      <w:lang w:val="en-US" w:bidi="en-US"/>
    </w:rPr>
  </w:style>
  <w:style w:type="character" w:customStyle="1" w:styleId="BodyTextChar">
    <w:name w:val="Body Text Char"/>
    <w:basedOn w:val="DefaultParagraphFont"/>
    <w:link w:val="BodyText"/>
    <w:uiPriority w:val="99"/>
    <w:rsid w:val="00261681"/>
    <w:rPr>
      <w:rFonts w:ascii="Calibri" w:eastAsia="Calibri" w:hAnsi="Calibri" w:cs="Times New Roman"/>
      <w:color w:val="000000"/>
      <w:szCs w:val="20"/>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436E"/>
    <w:pPr>
      <w:spacing w:after="0" w:line="240" w:lineRule="auto"/>
    </w:pPr>
    <w:rPr>
      <w:rFonts w:ascii="Times New Roman" w:eastAsia="Times New Roman" w:hAnsi="Times New Roman" w:cs="Times New Roman"/>
      <w:noProof/>
      <w:sz w:val="28"/>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uiPriority w:val="34"/>
    <w:qFormat/>
    <w:rsid w:val="002E436E"/>
    <w:pPr>
      <w:spacing w:after="200" w:line="276" w:lineRule="auto"/>
      <w:ind w:left="720"/>
      <w:contextualSpacing/>
    </w:pPr>
    <w:rPr>
      <w:rFonts w:ascii="Calibri" w:eastAsia="Calibri" w:hAnsi="Calibri"/>
      <w:sz w:val="22"/>
      <w:szCs w:val="22"/>
    </w:rPr>
  </w:style>
  <w:style w:type="character" w:styleId="CommentReference">
    <w:name w:val="annotation reference"/>
    <w:rsid w:val="002E436E"/>
    <w:rPr>
      <w:sz w:val="16"/>
      <w:szCs w:val="16"/>
    </w:rPr>
  </w:style>
  <w:style w:type="paragraph" w:styleId="CommentText">
    <w:name w:val="annotation text"/>
    <w:basedOn w:val="Normal"/>
    <w:link w:val="CommentTextChar"/>
    <w:rsid w:val="002E436E"/>
    <w:rPr>
      <w:sz w:val="20"/>
      <w:szCs w:val="20"/>
    </w:rPr>
  </w:style>
  <w:style w:type="character" w:customStyle="1" w:styleId="CommentTextChar">
    <w:name w:val="Comment Text Char"/>
    <w:basedOn w:val="DefaultParagraphFont"/>
    <w:link w:val="CommentText"/>
    <w:rsid w:val="002E436E"/>
    <w:rPr>
      <w:rFonts w:ascii="Times New Roman" w:eastAsia="Times New Roman" w:hAnsi="Times New Roman" w:cs="Times New Roman"/>
      <w:sz w:val="20"/>
      <w:szCs w:val="20"/>
      <w:lang w:val="ro-RO"/>
    </w:rPr>
  </w:style>
  <w:style w:type="paragraph" w:styleId="BalloonText">
    <w:name w:val="Balloon Text"/>
    <w:basedOn w:val="Normal"/>
    <w:link w:val="BalloonTextChar"/>
    <w:uiPriority w:val="99"/>
    <w:semiHidden/>
    <w:unhideWhenUsed/>
    <w:rsid w:val="002E436E"/>
    <w:rPr>
      <w:rFonts w:ascii="Tahoma" w:hAnsi="Tahoma" w:cs="Tahoma"/>
      <w:sz w:val="16"/>
      <w:szCs w:val="16"/>
    </w:rPr>
  </w:style>
  <w:style w:type="character" w:customStyle="1" w:styleId="BalloonTextChar">
    <w:name w:val="Balloon Text Char"/>
    <w:basedOn w:val="DefaultParagraphFont"/>
    <w:link w:val="BalloonText"/>
    <w:uiPriority w:val="99"/>
    <w:semiHidden/>
    <w:rsid w:val="002E436E"/>
    <w:rPr>
      <w:rFonts w:ascii="Tahoma" w:eastAsia="Times New Roman" w:hAnsi="Tahoma" w:cs="Tahoma"/>
      <w:sz w:val="16"/>
      <w:szCs w:val="16"/>
      <w:lang w:val="ro-RO"/>
    </w:rPr>
  </w:style>
  <w:style w:type="character" w:customStyle="1" w:styleId="rvts19">
    <w:name w:val="rvts19"/>
    <w:basedOn w:val="DefaultParagraphFont"/>
    <w:rsid w:val="00D91ABF"/>
  </w:style>
  <w:style w:type="character" w:customStyle="1" w:styleId="rvts7">
    <w:name w:val="rvts7"/>
    <w:basedOn w:val="DefaultParagraphFont"/>
    <w:rsid w:val="00D91ABF"/>
  </w:style>
  <w:style w:type="paragraph" w:customStyle="1" w:styleId="Style2">
    <w:name w:val="Style2"/>
    <w:basedOn w:val="Normal"/>
    <w:rsid w:val="00290936"/>
    <w:pPr>
      <w:widowControl w:val="0"/>
      <w:autoSpaceDE w:val="0"/>
      <w:autoSpaceDN w:val="0"/>
      <w:adjustRightInd w:val="0"/>
      <w:spacing w:line="307" w:lineRule="exact"/>
      <w:jc w:val="center"/>
    </w:pPr>
    <w:rPr>
      <w:sz w:val="24"/>
      <w:szCs w:val="24"/>
      <w:lang w:eastAsia="ro-RO"/>
    </w:rPr>
  </w:style>
  <w:style w:type="character" w:customStyle="1" w:styleId="FontStyle11">
    <w:name w:val="Font Style11"/>
    <w:rsid w:val="00290936"/>
    <w:rPr>
      <w:rFonts w:ascii="Times New Roman" w:hAnsi="Times New Roman" w:cs="Times New Roman"/>
      <w:b/>
      <w:bCs/>
      <w:sz w:val="26"/>
      <w:szCs w:val="26"/>
    </w:rPr>
  </w:style>
  <w:style w:type="character" w:customStyle="1" w:styleId="tli1">
    <w:name w:val="tli1"/>
    <w:basedOn w:val="DefaultParagraphFont"/>
    <w:rsid w:val="00290936"/>
  </w:style>
  <w:style w:type="character" w:customStyle="1" w:styleId="FontStyle17">
    <w:name w:val="Font Style17"/>
    <w:rsid w:val="00290936"/>
    <w:rPr>
      <w:rFonts w:ascii="Times New Roman" w:hAnsi="Times New Roman" w:cs="Times New Roman"/>
      <w:b/>
      <w:bCs/>
      <w:sz w:val="30"/>
      <w:szCs w:val="30"/>
    </w:rPr>
  </w:style>
  <w:style w:type="paragraph" w:styleId="NormalWeb">
    <w:name w:val="Normal (Web)"/>
    <w:basedOn w:val="Normal"/>
    <w:uiPriority w:val="99"/>
    <w:unhideWhenUsed/>
    <w:rsid w:val="00290936"/>
    <w:pPr>
      <w:spacing w:before="100" w:beforeAutospacing="1" w:after="100" w:afterAutospacing="1"/>
    </w:pPr>
    <w:rPr>
      <w:sz w:val="24"/>
      <w:szCs w:val="24"/>
    </w:rPr>
  </w:style>
  <w:style w:type="character" w:customStyle="1" w:styleId="rvts6">
    <w:name w:val="rvts6"/>
    <w:basedOn w:val="DefaultParagraphFont"/>
    <w:rsid w:val="00290936"/>
  </w:style>
  <w:style w:type="character" w:customStyle="1" w:styleId="rvts21">
    <w:name w:val="rvts21"/>
    <w:basedOn w:val="DefaultParagraphFont"/>
    <w:rsid w:val="00290936"/>
  </w:style>
  <w:style w:type="character" w:customStyle="1" w:styleId="rvts22">
    <w:name w:val="rvts22"/>
    <w:basedOn w:val="DefaultParagraphFont"/>
    <w:rsid w:val="00290936"/>
  </w:style>
  <w:style w:type="paragraph" w:styleId="CommentSubject">
    <w:name w:val="annotation subject"/>
    <w:basedOn w:val="CommentText"/>
    <w:next w:val="CommentText"/>
    <w:link w:val="CommentSubjectChar"/>
    <w:uiPriority w:val="99"/>
    <w:semiHidden/>
    <w:unhideWhenUsed/>
    <w:rsid w:val="00B32F02"/>
    <w:rPr>
      <w:b/>
      <w:bCs/>
    </w:rPr>
  </w:style>
  <w:style w:type="character" w:customStyle="1" w:styleId="CommentSubjectChar">
    <w:name w:val="Comment Subject Char"/>
    <w:basedOn w:val="CommentTextChar"/>
    <w:link w:val="CommentSubject"/>
    <w:uiPriority w:val="99"/>
    <w:semiHidden/>
    <w:rsid w:val="00B32F02"/>
    <w:rPr>
      <w:rFonts w:ascii="Times New Roman" w:eastAsia="Times New Roman" w:hAnsi="Times New Roman" w:cs="Times New Roman"/>
      <w:b/>
      <w:bCs/>
      <w:sz w:val="20"/>
      <w:szCs w:val="20"/>
      <w:lang w:val="ro-RO"/>
    </w:rPr>
  </w:style>
  <w:style w:type="paragraph" w:styleId="ListParagraph">
    <w:name w:val="List Paragraph"/>
    <w:aliases w:val="body 2,List_Paragraph,Multilevel para_II,Normal bullet 2,Table of contents numbered,List1,lp1,Heading x1,List Paragraph11,List Paragraph111,Antes de enumeración,Listă colorată - Accentuare 11,Bullet,Citation List"/>
    <w:basedOn w:val="Normal"/>
    <w:link w:val="ListParagraphChar"/>
    <w:uiPriority w:val="34"/>
    <w:qFormat/>
    <w:rsid w:val="00B32F02"/>
    <w:pPr>
      <w:ind w:left="720"/>
      <w:contextualSpacing/>
    </w:pPr>
  </w:style>
  <w:style w:type="character" w:customStyle="1" w:styleId="rvts13">
    <w:name w:val="rvts13"/>
    <w:basedOn w:val="DefaultParagraphFont"/>
    <w:rsid w:val="00D92F75"/>
  </w:style>
  <w:style w:type="table" w:styleId="TableGrid">
    <w:name w:val="Table Grid"/>
    <w:basedOn w:val="TableNormal"/>
    <w:uiPriority w:val="59"/>
    <w:rsid w:val="004E142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semiHidden/>
    <w:unhideWhenUsed/>
    <w:rsid w:val="0071409B"/>
    <w:rPr>
      <w:color w:val="0000FF"/>
      <w:u w:val="single"/>
    </w:rPr>
  </w:style>
  <w:style w:type="paragraph" w:customStyle="1" w:styleId="Default">
    <w:name w:val="Default"/>
    <w:rsid w:val="0071409B"/>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rvps1">
    <w:name w:val="rvps1"/>
    <w:basedOn w:val="Normal"/>
    <w:rsid w:val="0028315D"/>
    <w:pPr>
      <w:spacing w:before="100" w:beforeAutospacing="1" w:after="100" w:afterAutospacing="1"/>
    </w:pPr>
    <w:rPr>
      <w:noProof w:val="0"/>
      <w:sz w:val="24"/>
      <w:szCs w:val="24"/>
      <w:lang w:val="en-US"/>
    </w:rPr>
  </w:style>
  <w:style w:type="character" w:customStyle="1" w:styleId="rvts12">
    <w:name w:val="rvts12"/>
    <w:basedOn w:val="DefaultParagraphFont"/>
    <w:rsid w:val="00C5536E"/>
  </w:style>
  <w:style w:type="character" w:customStyle="1" w:styleId="rvts15">
    <w:name w:val="rvts15"/>
    <w:basedOn w:val="DefaultParagraphFont"/>
    <w:rsid w:val="006D3B64"/>
  </w:style>
  <w:style w:type="character" w:customStyle="1" w:styleId="rvts17">
    <w:name w:val="rvts17"/>
    <w:basedOn w:val="DefaultParagraphFont"/>
    <w:rsid w:val="006D3B64"/>
  </w:style>
  <w:style w:type="character" w:customStyle="1" w:styleId="rvts14">
    <w:name w:val="rvts14"/>
    <w:basedOn w:val="DefaultParagraphFont"/>
    <w:rsid w:val="00353805"/>
  </w:style>
  <w:style w:type="paragraph" w:styleId="NoSpacing">
    <w:name w:val="No Spacing"/>
    <w:link w:val="NoSpacingChar"/>
    <w:uiPriority w:val="1"/>
    <w:qFormat/>
    <w:rsid w:val="00F54DA6"/>
    <w:pPr>
      <w:spacing w:after="0" w:line="240" w:lineRule="auto"/>
    </w:pPr>
    <w:rPr>
      <w:rFonts w:ascii="Calibri" w:eastAsia="Calibri" w:hAnsi="Calibri" w:cs="Times New Roman"/>
    </w:rPr>
  </w:style>
  <w:style w:type="character" w:customStyle="1" w:styleId="NoSpacingChar">
    <w:name w:val="No Spacing Char"/>
    <w:link w:val="NoSpacing"/>
    <w:locked/>
    <w:rsid w:val="00F54DA6"/>
    <w:rPr>
      <w:rFonts w:ascii="Calibri" w:eastAsia="Calibri" w:hAnsi="Calibri" w:cs="Times New Roman"/>
    </w:rPr>
  </w:style>
  <w:style w:type="paragraph" w:customStyle="1" w:styleId="sartttl">
    <w:name w:val="s_art_ttl"/>
    <w:basedOn w:val="Normal"/>
    <w:rsid w:val="0048360D"/>
    <w:rPr>
      <w:rFonts w:ascii="Verdana" w:eastAsiaTheme="minorEastAsia" w:hAnsi="Verdana"/>
      <w:b/>
      <w:bCs/>
      <w:noProof w:val="0"/>
      <w:color w:val="24689B"/>
      <w:sz w:val="20"/>
      <w:szCs w:val="20"/>
      <w:lang w:eastAsia="ro-RO"/>
    </w:rPr>
  </w:style>
  <w:style w:type="character" w:customStyle="1" w:styleId="salnttl1">
    <w:name w:val="s_aln_ttl1"/>
    <w:basedOn w:val="DefaultParagraphFont"/>
    <w:rsid w:val="0048360D"/>
    <w:rPr>
      <w:rFonts w:ascii="Verdana" w:hAnsi="Verdana" w:hint="default"/>
      <w:b/>
      <w:bCs/>
      <w:vanish w:val="0"/>
      <w:webHidden w:val="0"/>
      <w:color w:val="8B0000"/>
      <w:sz w:val="20"/>
      <w:szCs w:val="20"/>
      <w:shd w:val="clear" w:color="auto" w:fill="FFFFFF"/>
      <w:specVanish w:val="0"/>
    </w:rPr>
  </w:style>
  <w:style w:type="character" w:customStyle="1" w:styleId="salnbdy">
    <w:name w:val="s_aln_bdy"/>
    <w:basedOn w:val="DefaultParagraphFont"/>
    <w:rsid w:val="0048360D"/>
    <w:rPr>
      <w:rFonts w:ascii="Verdana" w:hAnsi="Verdana" w:hint="default"/>
      <w:b w:val="0"/>
      <w:bCs w:val="0"/>
      <w:color w:val="000000"/>
      <w:sz w:val="20"/>
      <w:szCs w:val="20"/>
      <w:shd w:val="clear" w:color="auto" w:fill="FFFFFF"/>
    </w:rPr>
  </w:style>
  <w:style w:type="character" w:customStyle="1" w:styleId="rvts18">
    <w:name w:val="rvts18"/>
    <w:rsid w:val="00F0564B"/>
  </w:style>
  <w:style w:type="paragraph" w:styleId="PlainText">
    <w:name w:val="Plain Text"/>
    <w:basedOn w:val="Normal"/>
    <w:link w:val="PlainTextChar"/>
    <w:uiPriority w:val="99"/>
    <w:unhideWhenUsed/>
    <w:rsid w:val="00531F83"/>
    <w:rPr>
      <w:rFonts w:ascii="Calibri" w:eastAsiaTheme="minorHAnsi" w:hAnsi="Calibri" w:cstheme="minorBidi"/>
      <w:noProof w:val="0"/>
      <w:sz w:val="22"/>
      <w:szCs w:val="21"/>
    </w:rPr>
  </w:style>
  <w:style w:type="character" w:customStyle="1" w:styleId="PlainTextChar">
    <w:name w:val="Plain Text Char"/>
    <w:basedOn w:val="DefaultParagraphFont"/>
    <w:link w:val="PlainText"/>
    <w:uiPriority w:val="99"/>
    <w:rsid w:val="00531F83"/>
    <w:rPr>
      <w:rFonts w:ascii="Calibri" w:hAnsi="Calibri"/>
      <w:szCs w:val="21"/>
      <w:lang w:val="ro-RO"/>
    </w:rPr>
  </w:style>
  <w:style w:type="paragraph" w:customStyle="1" w:styleId="spar">
    <w:name w:val="s_par"/>
    <w:basedOn w:val="Normal"/>
    <w:rsid w:val="00150BE7"/>
    <w:pPr>
      <w:ind w:left="225"/>
    </w:pPr>
    <w:rPr>
      <w:rFonts w:eastAsiaTheme="minorEastAsia"/>
      <w:noProof w:val="0"/>
      <w:sz w:val="24"/>
      <w:szCs w:val="24"/>
      <w:lang w:eastAsia="ro-RO"/>
    </w:rPr>
  </w:style>
  <w:style w:type="character" w:customStyle="1" w:styleId="slgi1">
    <w:name w:val="s_lgi1"/>
    <w:basedOn w:val="DefaultParagraphFont"/>
    <w:rsid w:val="00E33DEC"/>
    <w:rPr>
      <w:rFonts w:ascii="Verdana" w:hAnsi="Verdana" w:hint="default"/>
      <w:b w:val="0"/>
      <w:bCs w:val="0"/>
      <w:color w:val="006400"/>
      <w:sz w:val="20"/>
      <w:szCs w:val="20"/>
      <w:u w:val="single"/>
      <w:shd w:val="clear" w:color="auto" w:fill="FFFFFF"/>
    </w:rPr>
  </w:style>
  <w:style w:type="character" w:customStyle="1" w:styleId="ListParagraphChar">
    <w:name w:val="List Paragraph Char"/>
    <w:aliases w:val="body 2 Char,List_Paragraph Char,Multilevel para_II Char,Normal bullet 2 Char,Table of contents numbered Char,List1 Char,lp1 Char,Heading x1 Char,List Paragraph11 Char,List Paragraph111 Char,Antes de enumeración Char,Bullet Char"/>
    <w:link w:val="ListParagraph"/>
    <w:uiPriority w:val="34"/>
    <w:locked/>
    <w:rsid w:val="006255F6"/>
    <w:rPr>
      <w:rFonts w:ascii="Times New Roman" w:eastAsia="Times New Roman" w:hAnsi="Times New Roman" w:cs="Times New Roman"/>
      <w:noProof/>
      <w:sz w:val="28"/>
      <w:szCs w:val="28"/>
      <w:lang w:val="ro-RO"/>
    </w:rPr>
  </w:style>
  <w:style w:type="paragraph" w:styleId="Revision">
    <w:name w:val="Revision"/>
    <w:hidden/>
    <w:uiPriority w:val="99"/>
    <w:semiHidden/>
    <w:rsid w:val="00D37BD0"/>
    <w:pPr>
      <w:spacing w:after="0" w:line="240" w:lineRule="auto"/>
    </w:pPr>
    <w:rPr>
      <w:rFonts w:ascii="Times New Roman" w:eastAsia="Times New Roman" w:hAnsi="Times New Roman" w:cs="Times New Roman"/>
      <w:noProof/>
      <w:sz w:val="28"/>
      <w:szCs w:val="28"/>
      <w:lang w:val="ro-RO"/>
    </w:rPr>
  </w:style>
  <w:style w:type="paragraph" w:styleId="Header">
    <w:name w:val="header"/>
    <w:basedOn w:val="Normal"/>
    <w:link w:val="HeaderChar"/>
    <w:uiPriority w:val="99"/>
    <w:unhideWhenUsed/>
    <w:rsid w:val="00C10E43"/>
    <w:pPr>
      <w:tabs>
        <w:tab w:val="center" w:pos="4513"/>
        <w:tab w:val="right" w:pos="9026"/>
      </w:tabs>
    </w:pPr>
  </w:style>
  <w:style w:type="character" w:customStyle="1" w:styleId="HeaderChar">
    <w:name w:val="Header Char"/>
    <w:basedOn w:val="DefaultParagraphFont"/>
    <w:link w:val="Header"/>
    <w:uiPriority w:val="99"/>
    <w:rsid w:val="00C10E43"/>
    <w:rPr>
      <w:rFonts w:ascii="Times New Roman" w:eastAsia="Times New Roman" w:hAnsi="Times New Roman" w:cs="Times New Roman"/>
      <w:noProof/>
      <w:sz w:val="28"/>
      <w:szCs w:val="28"/>
      <w:lang w:val="ro-RO"/>
    </w:rPr>
  </w:style>
  <w:style w:type="paragraph" w:styleId="Footer">
    <w:name w:val="footer"/>
    <w:basedOn w:val="Normal"/>
    <w:link w:val="FooterChar"/>
    <w:uiPriority w:val="99"/>
    <w:unhideWhenUsed/>
    <w:rsid w:val="00C10E43"/>
    <w:pPr>
      <w:tabs>
        <w:tab w:val="center" w:pos="4513"/>
        <w:tab w:val="right" w:pos="9026"/>
      </w:tabs>
    </w:pPr>
  </w:style>
  <w:style w:type="character" w:customStyle="1" w:styleId="FooterChar">
    <w:name w:val="Footer Char"/>
    <w:basedOn w:val="DefaultParagraphFont"/>
    <w:link w:val="Footer"/>
    <w:uiPriority w:val="99"/>
    <w:rsid w:val="00C10E43"/>
    <w:rPr>
      <w:rFonts w:ascii="Times New Roman" w:eastAsia="Times New Roman" w:hAnsi="Times New Roman" w:cs="Times New Roman"/>
      <w:noProof/>
      <w:sz w:val="28"/>
      <w:szCs w:val="28"/>
      <w:lang w:val="ro-RO"/>
    </w:rPr>
  </w:style>
  <w:style w:type="character" w:customStyle="1" w:styleId="salnttl">
    <w:name w:val="s_aln_ttl"/>
    <w:basedOn w:val="DefaultParagraphFont"/>
    <w:rsid w:val="009240BF"/>
  </w:style>
  <w:style w:type="character" w:customStyle="1" w:styleId="slgi">
    <w:name w:val="s_lgi"/>
    <w:basedOn w:val="DefaultParagraphFont"/>
    <w:rsid w:val="009240BF"/>
  </w:style>
  <w:style w:type="character" w:customStyle="1" w:styleId="panchor">
    <w:name w:val="panchor"/>
    <w:basedOn w:val="DefaultParagraphFont"/>
    <w:rsid w:val="00FE2F48"/>
  </w:style>
  <w:style w:type="paragraph" w:styleId="HTMLPreformatted">
    <w:name w:val="HTML Preformatted"/>
    <w:basedOn w:val="Normal"/>
    <w:link w:val="HTMLPreformattedChar"/>
    <w:uiPriority w:val="99"/>
    <w:semiHidden/>
    <w:unhideWhenUsed/>
    <w:rsid w:val="00FE04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EastAsia" w:hAnsi="Courier New" w:cs="Courier New"/>
      <w:noProof w:val="0"/>
      <w:sz w:val="20"/>
      <w:szCs w:val="20"/>
      <w:lang w:eastAsia="ro-RO"/>
    </w:rPr>
  </w:style>
  <w:style w:type="character" w:customStyle="1" w:styleId="HTMLPreformattedChar">
    <w:name w:val="HTML Preformatted Char"/>
    <w:basedOn w:val="DefaultParagraphFont"/>
    <w:link w:val="HTMLPreformatted"/>
    <w:uiPriority w:val="99"/>
    <w:semiHidden/>
    <w:rsid w:val="00FE042C"/>
    <w:rPr>
      <w:rFonts w:ascii="Courier New" w:eastAsiaTheme="minorEastAsia" w:hAnsi="Courier New" w:cs="Courier New"/>
      <w:sz w:val="20"/>
      <w:szCs w:val="20"/>
      <w:lang w:val="ro-RO" w:eastAsia="ro-RO"/>
    </w:rPr>
  </w:style>
  <w:style w:type="character" w:customStyle="1" w:styleId="sden">
    <w:name w:val="s_den"/>
    <w:basedOn w:val="DefaultParagraphFont"/>
    <w:rsid w:val="00035AD0"/>
  </w:style>
  <w:style w:type="character" w:customStyle="1" w:styleId="shdr">
    <w:name w:val="s_hdr"/>
    <w:basedOn w:val="DefaultParagraphFont"/>
    <w:rsid w:val="00035AD0"/>
  </w:style>
  <w:style w:type="paragraph" w:styleId="BodyText">
    <w:name w:val="Body Text"/>
    <w:basedOn w:val="Normal"/>
    <w:link w:val="BodyTextChar"/>
    <w:uiPriority w:val="99"/>
    <w:unhideWhenUsed/>
    <w:rsid w:val="00261681"/>
    <w:pPr>
      <w:spacing w:after="120"/>
    </w:pPr>
    <w:rPr>
      <w:rFonts w:ascii="Calibri" w:eastAsia="Calibri" w:hAnsi="Calibri"/>
      <w:noProof w:val="0"/>
      <w:color w:val="000000"/>
      <w:sz w:val="22"/>
      <w:szCs w:val="20"/>
      <w:lang w:val="en-US" w:bidi="en-US"/>
    </w:rPr>
  </w:style>
  <w:style w:type="character" w:customStyle="1" w:styleId="BodyTextChar">
    <w:name w:val="Body Text Char"/>
    <w:basedOn w:val="DefaultParagraphFont"/>
    <w:link w:val="BodyText"/>
    <w:uiPriority w:val="99"/>
    <w:rsid w:val="00261681"/>
    <w:rPr>
      <w:rFonts w:ascii="Calibri" w:eastAsia="Calibri" w:hAnsi="Calibri" w:cs="Times New Roman"/>
      <w:color w:val="000000"/>
      <w:szCs w:val="20"/>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16925">
      <w:bodyDiv w:val="1"/>
      <w:marLeft w:val="0"/>
      <w:marRight w:val="0"/>
      <w:marTop w:val="0"/>
      <w:marBottom w:val="0"/>
      <w:divBdr>
        <w:top w:val="none" w:sz="0" w:space="0" w:color="auto"/>
        <w:left w:val="none" w:sz="0" w:space="0" w:color="auto"/>
        <w:bottom w:val="none" w:sz="0" w:space="0" w:color="auto"/>
        <w:right w:val="none" w:sz="0" w:space="0" w:color="auto"/>
      </w:divBdr>
    </w:div>
    <w:div w:id="70583751">
      <w:bodyDiv w:val="1"/>
      <w:marLeft w:val="0"/>
      <w:marRight w:val="0"/>
      <w:marTop w:val="0"/>
      <w:marBottom w:val="0"/>
      <w:divBdr>
        <w:top w:val="none" w:sz="0" w:space="0" w:color="auto"/>
        <w:left w:val="none" w:sz="0" w:space="0" w:color="auto"/>
        <w:bottom w:val="none" w:sz="0" w:space="0" w:color="auto"/>
        <w:right w:val="none" w:sz="0" w:space="0" w:color="auto"/>
      </w:divBdr>
    </w:div>
    <w:div w:id="98917011">
      <w:bodyDiv w:val="1"/>
      <w:marLeft w:val="0"/>
      <w:marRight w:val="0"/>
      <w:marTop w:val="0"/>
      <w:marBottom w:val="0"/>
      <w:divBdr>
        <w:top w:val="none" w:sz="0" w:space="0" w:color="auto"/>
        <w:left w:val="none" w:sz="0" w:space="0" w:color="auto"/>
        <w:bottom w:val="none" w:sz="0" w:space="0" w:color="auto"/>
        <w:right w:val="none" w:sz="0" w:space="0" w:color="auto"/>
      </w:divBdr>
    </w:div>
    <w:div w:id="150143210">
      <w:bodyDiv w:val="1"/>
      <w:marLeft w:val="0"/>
      <w:marRight w:val="0"/>
      <w:marTop w:val="0"/>
      <w:marBottom w:val="0"/>
      <w:divBdr>
        <w:top w:val="none" w:sz="0" w:space="0" w:color="auto"/>
        <w:left w:val="none" w:sz="0" w:space="0" w:color="auto"/>
        <w:bottom w:val="none" w:sz="0" w:space="0" w:color="auto"/>
        <w:right w:val="none" w:sz="0" w:space="0" w:color="auto"/>
      </w:divBdr>
    </w:div>
    <w:div w:id="181823622">
      <w:bodyDiv w:val="1"/>
      <w:marLeft w:val="0"/>
      <w:marRight w:val="0"/>
      <w:marTop w:val="0"/>
      <w:marBottom w:val="0"/>
      <w:divBdr>
        <w:top w:val="none" w:sz="0" w:space="0" w:color="auto"/>
        <w:left w:val="none" w:sz="0" w:space="0" w:color="auto"/>
        <w:bottom w:val="none" w:sz="0" w:space="0" w:color="auto"/>
        <w:right w:val="none" w:sz="0" w:space="0" w:color="auto"/>
      </w:divBdr>
    </w:div>
    <w:div w:id="209192056">
      <w:bodyDiv w:val="1"/>
      <w:marLeft w:val="0"/>
      <w:marRight w:val="0"/>
      <w:marTop w:val="0"/>
      <w:marBottom w:val="0"/>
      <w:divBdr>
        <w:top w:val="none" w:sz="0" w:space="0" w:color="auto"/>
        <w:left w:val="none" w:sz="0" w:space="0" w:color="auto"/>
        <w:bottom w:val="none" w:sz="0" w:space="0" w:color="auto"/>
        <w:right w:val="none" w:sz="0" w:space="0" w:color="auto"/>
      </w:divBdr>
    </w:div>
    <w:div w:id="321734926">
      <w:bodyDiv w:val="1"/>
      <w:marLeft w:val="0"/>
      <w:marRight w:val="0"/>
      <w:marTop w:val="0"/>
      <w:marBottom w:val="0"/>
      <w:divBdr>
        <w:top w:val="none" w:sz="0" w:space="0" w:color="auto"/>
        <w:left w:val="none" w:sz="0" w:space="0" w:color="auto"/>
        <w:bottom w:val="none" w:sz="0" w:space="0" w:color="auto"/>
        <w:right w:val="none" w:sz="0" w:space="0" w:color="auto"/>
      </w:divBdr>
    </w:div>
    <w:div w:id="381103113">
      <w:bodyDiv w:val="1"/>
      <w:marLeft w:val="0"/>
      <w:marRight w:val="0"/>
      <w:marTop w:val="0"/>
      <w:marBottom w:val="0"/>
      <w:divBdr>
        <w:top w:val="none" w:sz="0" w:space="0" w:color="auto"/>
        <w:left w:val="none" w:sz="0" w:space="0" w:color="auto"/>
        <w:bottom w:val="none" w:sz="0" w:space="0" w:color="auto"/>
        <w:right w:val="none" w:sz="0" w:space="0" w:color="auto"/>
      </w:divBdr>
    </w:div>
    <w:div w:id="387648144">
      <w:bodyDiv w:val="1"/>
      <w:marLeft w:val="0"/>
      <w:marRight w:val="0"/>
      <w:marTop w:val="0"/>
      <w:marBottom w:val="0"/>
      <w:divBdr>
        <w:top w:val="none" w:sz="0" w:space="0" w:color="auto"/>
        <w:left w:val="none" w:sz="0" w:space="0" w:color="auto"/>
        <w:bottom w:val="none" w:sz="0" w:space="0" w:color="auto"/>
        <w:right w:val="none" w:sz="0" w:space="0" w:color="auto"/>
      </w:divBdr>
    </w:div>
    <w:div w:id="617567006">
      <w:bodyDiv w:val="1"/>
      <w:marLeft w:val="0"/>
      <w:marRight w:val="0"/>
      <w:marTop w:val="0"/>
      <w:marBottom w:val="0"/>
      <w:divBdr>
        <w:top w:val="none" w:sz="0" w:space="0" w:color="auto"/>
        <w:left w:val="none" w:sz="0" w:space="0" w:color="auto"/>
        <w:bottom w:val="none" w:sz="0" w:space="0" w:color="auto"/>
        <w:right w:val="none" w:sz="0" w:space="0" w:color="auto"/>
      </w:divBdr>
    </w:div>
    <w:div w:id="674649670">
      <w:bodyDiv w:val="1"/>
      <w:marLeft w:val="0"/>
      <w:marRight w:val="0"/>
      <w:marTop w:val="0"/>
      <w:marBottom w:val="0"/>
      <w:divBdr>
        <w:top w:val="none" w:sz="0" w:space="0" w:color="auto"/>
        <w:left w:val="none" w:sz="0" w:space="0" w:color="auto"/>
        <w:bottom w:val="none" w:sz="0" w:space="0" w:color="auto"/>
        <w:right w:val="none" w:sz="0" w:space="0" w:color="auto"/>
      </w:divBdr>
    </w:div>
    <w:div w:id="712773671">
      <w:bodyDiv w:val="1"/>
      <w:marLeft w:val="0"/>
      <w:marRight w:val="0"/>
      <w:marTop w:val="0"/>
      <w:marBottom w:val="0"/>
      <w:divBdr>
        <w:top w:val="none" w:sz="0" w:space="0" w:color="auto"/>
        <w:left w:val="none" w:sz="0" w:space="0" w:color="auto"/>
        <w:bottom w:val="none" w:sz="0" w:space="0" w:color="auto"/>
        <w:right w:val="none" w:sz="0" w:space="0" w:color="auto"/>
      </w:divBdr>
    </w:div>
    <w:div w:id="858079962">
      <w:bodyDiv w:val="1"/>
      <w:marLeft w:val="0"/>
      <w:marRight w:val="0"/>
      <w:marTop w:val="0"/>
      <w:marBottom w:val="0"/>
      <w:divBdr>
        <w:top w:val="none" w:sz="0" w:space="0" w:color="auto"/>
        <w:left w:val="none" w:sz="0" w:space="0" w:color="auto"/>
        <w:bottom w:val="none" w:sz="0" w:space="0" w:color="auto"/>
        <w:right w:val="none" w:sz="0" w:space="0" w:color="auto"/>
      </w:divBdr>
    </w:div>
    <w:div w:id="908148175">
      <w:bodyDiv w:val="1"/>
      <w:marLeft w:val="0"/>
      <w:marRight w:val="0"/>
      <w:marTop w:val="0"/>
      <w:marBottom w:val="0"/>
      <w:divBdr>
        <w:top w:val="none" w:sz="0" w:space="0" w:color="auto"/>
        <w:left w:val="none" w:sz="0" w:space="0" w:color="auto"/>
        <w:bottom w:val="none" w:sz="0" w:space="0" w:color="auto"/>
        <w:right w:val="none" w:sz="0" w:space="0" w:color="auto"/>
      </w:divBdr>
    </w:div>
    <w:div w:id="947397246">
      <w:bodyDiv w:val="1"/>
      <w:marLeft w:val="0"/>
      <w:marRight w:val="0"/>
      <w:marTop w:val="0"/>
      <w:marBottom w:val="0"/>
      <w:divBdr>
        <w:top w:val="none" w:sz="0" w:space="0" w:color="auto"/>
        <w:left w:val="none" w:sz="0" w:space="0" w:color="auto"/>
        <w:bottom w:val="none" w:sz="0" w:space="0" w:color="auto"/>
        <w:right w:val="none" w:sz="0" w:space="0" w:color="auto"/>
      </w:divBdr>
    </w:div>
    <w:div w:id="950666747">
      <w:bodyDiv w:val="1"/>
      <w:marLeft w:val="0"/>
      <w:marRight w:val="0"/>
      <w:marTop w:val="0"/>
      <w:marBottom w:val="0"/>
      <w:divBdr>
        <w:top w:val="none" w:sz="0" w:space="0" w:color="auto"/>
        <w:left w:val="none" w:sz="0" w:space="0" w:color="auto"/>
        <w:bottom w:val="none" w:sz="0" w:space="0" w:color="auto"/>
        <w:right w:val="none" w:sz="0" w:space="0" w:color="auto"/>
      </w:divBdr>
    </w:div>
    <w:div w:id="987519998">
      <w:bodyDiv w:val="1"/>
      <w:marLeft w:val="0"/>
      <w:marRight w:val="0"/>
      <w:marTop w:val="0"/>
      <w:marBottom w:val="0"/>
      <w:divBdr>
        <w:top w:val="none" w:sz="0" w:space="0" w:color="auto"/>
        <w:left w:val="none" w:sz="0" w:space="0" w:color="auto"/>
        <w:bottom w:val="none" w:sz="0" w:space="0" w:color="auto"/>
        <w:right w:val="none" w:sz="0" w:space="0" w:color="auto"/>
      </w:divBdr>
    </w:div>
    <w:div w:id="1004167665">
      <w:bodyDiv w:val="1"/>
      <w:marLeft w:val="0"/>
      <w:marRight w:val="0"/>
      <w:marTop w:val="0"/>
      <w:marBottom w:val="0"/>
      <w:divBdr>
        <w:top w:val="none" w:sz="0" w:space="0" w:color="auto"/>
        <w:left w:val="none" w:sz="0" w:space="0" w:color="auto"/>
        <w:bottom w:val="none" w:sz="0" w:space="0" w:color="auto"/>
        <w:right w:val="none" w:sz="0" w:space="0" w:color="auto"/>
      </w:divBdr>
    </w:div>
    <w:div w:id="1050308034">
      <w:bodyDiv w:val="1"/>
      <w:marLeft w:val="0"/>
      <w:marRight w:val="0"/>
      <w:marTop w:val="0"/>
      <w:marBottom w:val="0"/>
      <w:divBdr>
        <w:top w:val="none" w:sz="0" w:space="0" w:color="auto"/>
        <w:left w:val="none" w:sz="0" w:space="0" w:color="auto"/>
        <w:bottom w:val="none" w:sz="0" w:space="0" w:color="auto"/>
        <w:right w:val="none" w:sz="0" w:space="0" w:color="auto"/>
      </w:divBdr>
    </w:div>
    <w:div w:id="1118570079">
      <w:bodyDiv w:val="1"/>
      <w:marLeft w:val="0"/>
      <w:marRight w:val="0"/>
      <w:marTop w:val="0"/>
      <w:marBottom w:val="0"/>
      <w:divBdr>
        <w:top w:val="none" w:sz="0" w:space="0" w:color="auto"/>
        <w:left w:val="none" w:sz="0" w:space="0" w:color="auto"/>
        <w:bottom w:val="none" w:sz="0" w:space="0" w:color="auto"/>
        <w:right w:val="none" w:sz="0" w:space="0" w:color="auto"/>
      </w:divBdr>
    </w:div>
    <w:div w:id="1160538836">
      <w:bodyDiv w:val="1"/>
      <w:marLeft w:val="0"/>
      <w:marRight w:val="0"/>
      <w:marTop w:val="0"/>
      <w:marBottom w:val="0"/>
      <w:divBdr>
        <w:top w:val="none" w:sz="0" w:space="0" w:color="auto"/>
        <w:left w:val="none" w:sz="0" w:space="0" w:color="auto"/>
        <w:bottom w:val="none" w:sz="0" w:space="0" w:color="auto"/>
        <w:right w:val="none" w:sz="0" w:space="0" w:color="auto"/>
      </w:divBdr>
    </w:div>
    <w:div w:id="1407537313">
      <w:bodyDiv w:val="1"/>
      <w:marLeft w:val="0"/>
      <w:marRight w:val="0"/>
      <w:marTop w:val="0"/>
      <w:marBottom w:val="0"/>
      <w:divBdr>
        <w:top w:val="none" w:sz="0" w:space="0" w:color="auto"/>
        <w:left w:val="none" w:sz="0" w:space="0" w:color="auto"/>
        <w:bottom w:val="none" w:sz="0" w:space="0" w:color="auto"/>
        <w:right w:val="none" w:sz="0" w:space="0" w:color="auto"/>
      </w:divBdr>
    </w:div>
    <w:div w:id="1462922303">
      <w:bodyDiv w:val="1"/>
      <w:marLeft w:val="0"/>
      <w:marRight w:val="0"/>
      <w:marTop w:val="0"/>
      <w:marBottom w:val="0"/>
      <w:divBdr>
        <w:top w:val="none" w:sz="0" w:space="0" w:color="auto"/>
        <w:left w:val="none" w:sz="0" w:space="0" w:color="auto"/>
        <w:bottom w:val="none" w:sz="0" w:space="0" w:color="auto"/>
        <w:right w:val="none" w:sz="0" w:space="0" w:color="auto"/>
      </w:divBdr>
    </w:div>
    <w:div w:id="1468204065">
      <w:bodyDiv w:val="1"/>
      <w:marLeft w:val="0"/>
      <w:marRight w:val="0"/>
      <w:marTop w:val="0"/>
      <w:marBottom w:val="0"/>
      <w:divBdr>
        <w:top w:val="none" w:sz="0" w:space="0" w:color="auto"/>
        <w:left w:val="none" w:sz="0" w:space="0" w:color="auto"/>
        <w:bottom w:val="none" w:sz="0" w:space="0" w:color="auto"/>
        <w:right w:val="none" w:sz="0" w:space="0" w:color="auto"/>
      </w:divBdr>
    </w:div>
    <w:div w:id="1483082810">
      <w:bodyDiv w:val="1"/>
      <w:marLeft w:val="0"/>
      <w:marRight w:val="0"/>
      <w:marTop w:val="0"/>
      <w:marBottom w:val="0"/>
      <w:divBdr>
        <w:top w:val="none" w:sz="0" w:space="0" w:color="auto"/>
        <w:left w:val="none" w:sz="0" w:space="0" w:color="auto"/>
        <w:bottom w:val="none" w:sz="0" w:space="0" w:color="auto"/>
        <w:right w:val="none" w:sz="0" w:space="0" w:color="auto"/>
      </w:divBdr>
    </w:div>
    <w:div w:id="1538928779">
      <w:bodyDiv w:val="1"/>
      <w:marLeft w:val="0"/>
      <w:marRight w:val="0"/>
      <w:marTop w:val="0"/>
      <w:marBottom w:val="0"/>
      <w:divBdr>
        <w:top w:val="none" w:sz="0" w:space="0" w:color="auto"/>
        <w:left w:val="none" w:sz="0" w:space="0" w:color="auto"/>
        <w:bottom w:val="none" w:sz="0" w:space="0" w:color="auto"/>
        <w:right w:val="none" w:sz="0" w:space="0" w:color="auto"/>
      </w:divBdr>
    </w:div>
    <w:div w:id="1549026448">
      <w:bodyDiv w:val="1"/>
      <w:marLeft w:val="0"/>
      <w:marRight w:val="0"/>
      <w:marTop w:val="0"/>
      <w:marBottom w:val="0"/>
      <w:divBdr>
        <w:top w:val="none" w:sz="0" w:space="0" w:color="auto"/>
        <w:left w:val="none" w:sz="0" w:space="0" w:color="auto"/>
        <w:bottom w:val="none" w:sz="0" w:space="0" w:color="auto"/>
        <w:right w:val="none" w:sz="0" w:space="0" w:color="auto"/>
      </w:divBdr>
    </w:div>
    <w:div w:id="1605335336">
      <w:bodyDiv w:val="1"/>
      <w:marLeft w:val="0"/>
      <w:marRight w:val="0"/>
      <w:marTop w:val="0"/>
      <w:marBottom w:val="0"/>
      <w:divBdr>
        <w:top w:val="none" w:sz="0" w:space="0" w:color="auto"/>
        <w:left w:val="none" w:sz="0" w:space="0" w:color="auto"/>
        <w:bottom w:val="none" w:sz="0" w:space="0" w:color="auto"/>
        <w:right w:val="none" w:sz="0" w:space="0" w:color="auto"/>
      </w:divBdr>
    </w:div>
    <w:div w:id="1721661130">
      <w:bodyDiv w:val="1"/>
      <w:marLeft w:val="0"/>
      <w:marRight w:val="0"/>
      <w:marTop w:val="0"/>
      <w:marBottom w:val="0"/>
      <w:divBdr>
        <w:top w:val="none" w:sz="0" w:space="0" w:color="auto"/>
        <w:left w:val="none" w:sz="0" w:space="0" w:color="auto"/>
        <w:bottom w:val="none" w:sz="0" w:space="0" w:color="auto"/>
        <w:right w:val="none" w:sz="0" w:space="0" w:color="auto"/>
      </w:divBdr>
    </w:div>
    <w:div w:id="1761556941">
      <w:bodyDiv w:val="1"/>
      <w:marLeft w:val="0"/>
      <w:marRight w:val="0"/>
      <w:marTop w:val="0"/>
      <w:marBottom w:val="0"/>
      <w:divBdr>
        <w:top w:val="none" w:sz="0" w:space="0" w:color="auto"/>
        <w:left w:val="none" w:sz="0" w:space="0" w:color="auto"/>
        <w:bottom w:val="none" w:sz="0" w:space="0" w:color="auto"/>
        <w:right w:val="none" w:sz="0" w:space="0" w:color="auto"/>
      </w:divBdr>
    </w:div>
    <w:div w:id="1935673783">
      <w:bodyDiv w:val="1"/>
      <w:marLeft w:val="0"/>
      <w:marRight w:val="0"/>
      <w:marTop w:val="0"/>
      <w:marBottom w:val="0"/>
      <w:divBdr>
        <w:top w:val="none" w:sz="0" w:space="0" w:color="auto"/>
        <w:left w:val="none" w:sz="0" w:space="0" w:color="auto"/>
        <w:bottom w:val="none" w:sz="0" w:space="0" w:color="auto"/>
        <w:right w:val="none" w:sz="0" w:space="0" w:color="auto"/>
      </w:divBdr>
    </w:div>
    <w:div w:id="1958684014">
      <w:bodyDiv w:val="1"/>
      <w:marLeft w:val="0"/>
      <w:marRight w:val="0"/>
      <w:marTop w:val="0"/>
      <w:marBottom w:val="0"/>
      <w:divBdr>
        <w:top w:val="none" w:sz="0" w:space="0" w:color="auto"/>
        <w:left w:val="none" w:sz="0" w:space="0" w:color="auto"/>
        <w:bottom w:val="none" w:sz="0" w:space="0" w:color="auto"/>
        <w:right w:val="none" w:sz="0" w:space="0" w:color="auto"/>
      </w:divBdr>
    </w:div>
    <w:div w:id="1964997382">
      <w:bodyDiv w:val="1"/>
      <w:marLeft w:val="0"/>
      <w:marRight w:val="0"/>
      <w:marTop w:val="0"/>
      <w:marBottom w:val="0"/>
      <w:divBdr>
        <w:top w:val="none" w:sz="0" w:space="0" w:color="auto"/>
        <w:left w:val="none" w:sz="0" w:space="0" w:color="auto"/>
        <w:bottom w:val="none" w:sz="0" w:space="0" w:color="auto"/>
        <w:right w:val="none" w:sz="0" w:space="0" w:color="auto"/>
      </w:divBdr>
    </w:div>
    <w:div w:id="2061198397">
      <w:bodyDiv w:val="1"/>
      <w:marLeft w:val="0"/>
      <w:marRight w:val="0"/>
      <w:marTop w:val="0"/>
      <w:marBottom w:val="0"/>
      <w:divBdr>
        <w:top w:val="none" w:sz="0" w:space="0" w:color="auto"/>
        <w:left w:val="none" w:sz="0" w:space="0" w:color="auto"/>
        <w:bottom w:val="none" w:sz="0" w:space="0" w:color="auto"/>
        <w:right w:val="none" w:sz="0" w:space="0" w:color="auto"/>
      </w:divBdr>
    </w:div>
    <w:div w:id="2073503914">
      <w:bodyDiv w:val="1"/>
      <w:marLeft w:val="0"/>
      <w:marRight w:val="0"/>
      <w:marTop w:val="0"/>
      <w:marBottom w:val="0"/>
      <w:divBdr>
        <w:top w:val="none" w:sz="0" w:space="0" w:color="auto"/>
        <w:left w:val="none" w:sz="0" w:space="0" w:color="auto"/>
        <w:bottom w:val="none" w:sz="0" w:space="0" w:color="auto"/>
        <w:right w:val="none" w:sz="0" w:space="0" w:color="auto"/>
      </w:divBdr>
    </w:div>
    <w:div w:id="2110393549">
      <w:bodyDiv w:val="1"/>
      <w:marLeft w:val="0"/>
      <w:marRight w:val="0"/>
      <w:marTop w:val="0"/>
      <w:marBottom w:val="0"/>
      <w:divBdr>
        <w:top w:val="none" w:sz="0" w:space="0" w:color="auto"/>
        <w:left w:val="none" w:sz="0" w:space="0" w:color="auto"/>
        <w:bottom w:val="none" w:sz="0" w:space="0" w:color="auto"/>
        <w:right w:val="none" w:sz="0" w:space="0" w:color="auto"/>
      </w:divBdr>
    </w:div>
    <w:div w:id="2124034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8/08/relationships/commentsExtensible" Target="commentsExtensi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09A9E3-362F-4714-8C92-53CDC3626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1700</Words>
  <Characters>9694</Characters>
  <Application>Microsoft Office Word</Application>
  <DocSecurity>0</DocSecurity>
  <Lines>80</Lines>
  <Paragraphs>22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Grizli777</Company>
  <LinksUpToDate>false</LinksUpToDate>
  <CharactersWithSpaces>11372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alexandra.mihai</dc:creator>
  <cp:lastModifiedBy>Daniela Badea</cp:lastModifiedBy>
  <cp:revision>2</cp:revision>
  <cp:lastPrinted>2021-05-28T08:18:00Z</cp:lastPrinted>
  <dcterms:created xsi:type="dcterms:W3CDTF">2021-05-28T08:19:00Z</dcterms:created>
  <dcterms:modified xsi:type="dcterms:W3CDTF">2021-05-28T08:19:00Z</dcterms:modified>
</cp:coreProperties>
</file>